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898CA" w14:textId="77777777" w:rsidR="00AB61B8" w:rsidRDefault="00AB61B8"/>
    <w:tbl>
      <w:tblPr>
        <w:tblStyle w:val="Tabelacomgrade"/>
        <w:tblW w:w="0" w:type="auto"/>
        <w:jc w:val="center"/>
        <w:tblBorders>
          <w:top w:val="single" w:sz="4" w:space="0" w:color="A6A6A6" w:themeColor="background1" w:themeShade="A6"/>
          <w:left w:val="none" w:sz="0" w:space="0" w:color="auto"/>
          <w:bottom w:val="single" w:sz="4" w:space="0" w:color="A6A6A6" w:themeColor="background1" w:themeShade="A6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253"/>
        <w:gridCol w:w="4241"/>
      </w:tblGrid>
      <w:tr w:rsidR="00AB61B8" w14:paraId="01720CED" w14:textId="77777777" w:rsidTr="00AB61B8">
        <w:trPr>
          <w:trHeight w:val="362"/>
          <w:jc w:val="center"/>
        </w:trPr>
        <w:tc>
          <w:tcPr>
            <w:tcW w:w="4253" w:type="dxa"/>
          </w:tcPr>
          <w:p w14:paraId="76189626" w14:textId="07F8790F" w:rsidR="0007263D" w:rsidRPr="006408D8" w:rsidRDefault="0007263D" w:rsidP="00AB61B8">
            <w:pPr>
              <w:widowControl/>
              <w:ind w:firstLine="0"/>
              <w:jc w:val="left"/>
              <w:rPr>
                <w:rFonts w:ascii="Times New Roman" w:eastAsia="Trebuchet MS" w:hAnsi="Times New Roman"/>
                <w:b/>
                <w:color w:val="61B237"/>
                <w:sz w:val="22"/>
                <w:szCs w:val="22"/>
              </w:rPr>
            </w:pPr>
            <w:r w:rsidRPr="006408D8">
              <w:rPr>
                <w:rFonts w:ascii="Times New Roman" w:eastAsia="Trebuchet MS" w:hAnsi="Times New Roman"/>
                <w:bCs/>
                <w:color w:val="61B237"/>
                <w:sz w:val="22"/>
                <w:szCs w:val="22"/>
              </w:rPr>
              <w:t>Dimensão:</w:t>
            </w:r>
            <w:r w:rsidRPr="006408D8">
              <w:rPr>
                <w:rFonts w:ascii="Times New Roman" w:eastAsia="Trebuchet MS" w:hAnsi="Times New Roman"/>
                <w:b/>
                <w:color w:val="61B237"/>
                <w:sz w:val="22"/>
                <w:szCs w:val="22"/>
              </w:rPr>
              <w:t xml:space="preserve"> </w:t>
            </w:r>
            <w:r w:rsidR="00476D77" w:rsidRPr="006408D8">
              <w:rPr>
                <w:rFonts w:ascii="Times New Roman" w:eastAsia="Trebuchet MS" w:hAnsi="Times New Roman"/>
                <w:b/>
                <w:color w:val="61B237"/>
                <w:sz w:val="22"/>
                <w:szCs w:val="22"/>
              </w:rPr>
              <w:t>Pesquisa</w:t>
            </w:r>
          </w:p>
        </w:tc>
        <w:tc>
          <w:tcPr>
            <w:tcW w:w="4241" w:type="dxa"/>
          </w:tcPr>
          <w:p w14:paraId="284530E8" w14:textId="7D3FB94F" w:rsidR="0007263D" w:rsidRPr="006408D8" w:rsidRDefault="0007263D" w:rsidP="00AB61B8">
            <w:pPr>
              <w:widowControl/>
              <w:ind w:firstLine="0"/>
              <w:jc w:val="right"/>
              <w:rPr>
                <w:rFonts w:ascii="Times New Roman" w:eastAsia="Trebuchet MS" w:hAnsi="Times New Roman"/>
                <w:b/>
                <w:color w:val="ED7D31"/>
                <w:sz w:val="22"/>
                <w:szCs w:val="22"/>
              </w:rPr>
            </w:pPr>
            <w:r w:rsidRPr="006408D8">
              <w:rPr>
                <w:rFonts w:ascii="Times New Roman" w:eastAsia="Trebuchet MS" w:hAnsi="Times New Roman"/>
                <w:bCs/>
                <w:color w:val="ED7D31"/>
                <w:sz w:val="22"/>
                <w:szCs w:val="22"/>
              </w:rPr>
              <w:t>Tipologia:</w:t>
            </w:r>
            <w:r w:rsidRPr="006408D8">
              <w:rPr>
                <w:rFonts w:ascii="Times New Roman" w:eastAsia="Trebuchet MS" w:hAnsi="Times New Roman"/>
                <w:b/>
                <w:color w:val="ED7D31"/>
                <w:sz w:val="22"/>
                <w:szCs w:val="22"/>
              </w:rPr>
              <w:t xml:space="preserve"> Resumo de Expandido</w:t>
            </w:r>
          </w:p>
        </w:tc>
      </w:tr>
    </w:tbl>
    <w:p w14:paraId="21F76448" w14:textId="77777777" w:rsidR="00B55A38" w:rsidRPr="00B55A38" w:rsidRDefault="00B55A38" w:rsidP="00B55A38">
      <w:pPr>
        <w:spacing w:before="720" w:after="480"/>
        <w:ind w:firstLine="0"/>
        <w:jc w:val="center"/>
        <w:rPr>
          <w:rFonts w:ascii="Times New Roman" w:hAnsi="Times New Roman"/>
          <w:sz w:val="32"/>
          <w:szCs w:val="32"/>
        </w:rPr>
      </w:pPr>
      <w:bookmarkStart w:id="0" w:name="_heading=h.gjdgxs" w:colFirst="0" w:colLast="0"/>
      <w:bookmarkEnd w:id="0"/>
      <w:r w:rsidRPr="00B55A38">
        <w:rPr>
          <w:rFonts w:ascii="Times New Roman" w:hAnsi="Times New Roman"/>
          <w:b/>
          <w:sz w:val="32"/>
          <w:szCs w:val="32"/>
        </w:rPr>
        <w:t xml:space="preserve">Título: </w:t>
      </w:r>
      <w:r w:rsidRPr="00B55A38">
        <w:rPr>
          <w:rFonts w:ascii="Times New Roman" w:hAnsi="Times New Roman"/>
          <w:sz w:val="32"/>
          <w:szCs w:val="32"/>
        </w:rPr>
        <w:t>subtítulo (se houver)</w:t>
      </w:r>
    </w:p>
    <w:p w14:paraId="2ACEF560" w14:textId="77777777" w:rsidR="00B55A38" w:rsidRPr="00B55A38" w:rsidRDefault="00B55A38" w:rsidP="00B55A38">
      <w:pPr>
        <w:spacing w:before="120"/>
        <w:ind w:firstLine="0"/>
        <w:jc w:val="right"/>
        <w:rPr>
          <w:rFonts w:ascii="Times New Roman" w:hAnsi="Times New Roman"/>
        </w:rPr>
      </w:pPr>
      <w:r w:rsidRPr="00B55A38">
        <w:rPr>
          <w:rFonts w:ascii="Times New Roman" w:hAnsi="Times New Roman"/>
          <w:b/>
        </w:rPr>
        <w:t>Primeira Autoria (</w:t>
      </w:r>
      <w:r w:rsidRPr="00B55A38">
        <w:rPr>
          <w:rFonts w:ascii="Times New Roman" w:hAnsi="Times New Roman"/>
          <w:b/>
          <w:sz w:val="20"/>
          <w:szCs w:val="20"/>
        </w:rPr>
        <w:t>preencher apenas ao reenviar o trabalho para publicação)</w:t>
      </w:r>
      <w:r w:rsidRPr="00B55A38">
        <w:rPr>
          <w:rFonts w:ascii="Times New Roman" w:hAnsi="Times New Roman"/>
          <w:b/>
          <w:vertAlign w:val="superscript"/>
        </w:rPr>
        <w:footnoteReference w:id="1"/>
      </w:r>
    </w:p>
    <w:p w14:paraId="60A827D5" w14:textId="77777777" w:rsidR="00B55A38" w:rsidRPr="00B55A38" w:rsidRDefault="00B55A38" w:rsidP="00B55A38">
      <w:pPr>
        <w:spacing w:before="120"/>
        <w:ind w:firstLine="0"/>
        <w:jc w:val="right"/>
        <w:rPr>
          <w:rFonts w:ascii="Times New Roman" w:hAnsi="Times New Roman"/>
        </w:rPr>
      </w:pPr>
      <w:r w:rsidRPr="00B55A38">
        <w:rPr>
          <w:rFonts w:ascii="Times New Roman" w:hAnsi="Times New Roman"/>
          <w:b/>
        </w:rPr>
        <w:t>Segunda Autoria (</w:t>
      </w:r>
      <w:r w:rsidRPr="00B55A38">
        <w:rPr>
          <w:rFonts w:ascii="Times New Roman" w:hAnsi="Times New Roman"/>
          <w:b/>
          <w:sz w:val="20"/>
          <w:szCs w:val="20"/>
        </w:rPr>
        <w:t>preencher apenas ao reenviar o trabalho para publicação)</w:t>
      </w:r>
      <w:r w:rsidRPr="00B55A38">
        <w:rPr>
          <w:rFonts w:ascii="Times New Roman" w:hAnsi="Times New Roman"/>
          <w:b/>
          <w:vertAlign w:val="superscript"/>
        </w:rPr>
        <w:footnoteReference w:id="2"/>
      </w:r>
    </w:p>
    <w:p w14:paraId="2E0D0CEB" w14:textId="77777777" w:rsidR="00B55A38" w:rsidRPr="00B55A38" w:rsidRDefault="00B55A38" w:rsidP="00B55A38">
      <w:pPr>
        <w:spacing w:before="120"/>
        <w:ind w:firstLine="0"/>
        <w:jc w:val="right"/>
        <w:rPr>
          <w:rFonts w:ascii="Times New Roman" w:hAnsi="Times New Roman"/>
          <w:b/>
          <w:sz w:val="20"/>
          <w:szCs w:val="20"/>
        </w:rPr>
      </w:pPr>
      <w:r w:rsidRPr="00B55A38">
        <w:rPr>
          <w:rFonts w:ascii="Times New Roman" w:hAnsi="Times New Roman"/>
          <w:b/>
        </w:rPr>
        <w:t>Terceira Autoria (</w:t>
      </w:r>
      <w:r w:rsidRPr="00B55A38">
        <w:rPr>
          <w:rFonts w:ascii="Times New Roman" w:hAnsi="Times New Roman"/>
          <w:b/>
          <w:sz w:val="20"/>
          <w:szCs w:val="20"/>
        </w:rPr>
        <w:t>preencher apenas ao reenviar o trabalho para publicação)</w:t>
      </w:r>
      <w:r w:rsidRPr="00B55A38">
        <w:rPr>
          <w:rFonts w:ascii="Times New Roman" w:hAnsi="Times New Roman"/>
          <w:b/>
          <w:vertAlign w:val="superscript"/>
        </w:rPr>
        <w:footnoteReference w:id="3"/>
      </w:r>
    </w:p>
    <w:p w14:paraId="45B5547C" w14:textId="77777777" w:rsidR="00B55A38" w:rsidRPr="00B55A38" w:rsidRDefault="00B55A38" w:rsidP="00B55A38">
      <w:pPr>
        <w:spacing w:after="0"/>
        <w:ind w:firstLine="0"/>
        <w:jc w:val="right"/>
        <w:rPr>
          <w:rFonts w:ascii="Times New Roman" w:hAnsi="Times New Roman"/>
        </w:rPr>
      </w:pPr>
    </w:p>
    <w:p w14:paraId="5876ECF7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  <w:r w:rsidRPr="00B55A38">
        <w:rPr>
          <w:rFonts w:ascii="Times New Roman" w:hAnsi="Times New Roman"/>
          <w:b/>
          <w:smallCaps/>
        </w:rPr>
        <w:t>1 INTRODUÇÃO</w:t>
      </w:r>
    </w:p>
    <w:p w14:paraId="656DAA5A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</w:p>
    <w:p w14:paraId="3B2D2ABE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r w:rsidRPr="00B55A38">
        <w:rPr>
          <w:rFonts w:ascii="Times New Roman" w:hAnsi="Times New Roman"/>
        </w:rPr>
        <w:t>Nesta seção, apresente o tema geral de forma acessível, delimite o foco da proposta e explique sua relevância. Descreva o problema central a ser abordado e indique a questão de pesquisa ou hipótese principal. Aponte brevemente os objetivos do trabalho e destaque as contribuições alcançadas ou esperadas.</w:t>
      </w:r>
    </w:p>
    <w:p w14:paraId="4ECD9204" w14:textId="77777777" w:rsidR="00B55A38" w:rsidRPr="00B55A38" w:rsidRDefault="00B55A38" w:rsidP="00B55A38">
      <w:pPr>
        <w:spacing w:line="360" w:lineRule="auto"/>
        <w:ind w:firstLine="720"/>
        <w:rPr>
          <w:rFonts w:ascii="Times New Roman" w:hAnsi="Times New Roman"/>
        </w:rPr>
      </w:pPr>
      <w:r w:rsidRPr="00B55A38">
        <w:rPr>
          <w:rFonts w:ascii="Times New Roman" w:hAnsi="Times New Roman"/>
        </w:rPr>
        <w:t>Lembre-se que o resumo expandido deve ter até duas laudas, incluindo as referências.</w:t>
      </w:r>
    </w:p>
    <w:p w14:paraId="47A70EB7" w14:textId="77777777" w:rsidR="00476D77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  <w:r w:rsidRPr="00B55A38">
        <w:rPr>
          <w:rFonts w:ascii="Times New Roman" w:hAnsi="Times New Roman"/>
          <w:b/>
          <w:smallCaps/>
        </w:rPr>
        <w:t>2</w:t>
      </w:r>
      <w:r>
        <w:rPr>
          <w:rFonts w:ascii="Times New Roman" w:hAnsi="Times New Roman"/>
          <w:b/>
          <w:smallCaps/>
        </w:rPr>
        <w:t xml:space="preserve"> </w:t>
      </w:r>
      <w:r w:rsidRPr="00B55A38">
        <w:rPr>
          <w:rFonts w:ascii="Times New Roman" w:hAnsi="Times New Roman"/>
          <w:b/>
          <w:smallCaps/>
        </w:rPr>
        <w:t>FUNDAMENTAÇÃO TEÓRICA</w:t>
      </w:r>
    </w:p>
    <w:p w14:paraId="3F6778DF" w14:textId="6EEC4E88" w:rsidR="00B55A38" w:rsidRPr="00B55A38" w:rsidRDefault="00B55A38" w:rsidP="00B55A38">
      <w:pPr>
        <w:spacing w:after="0"/>
        <w:ind w:firstLine="0"/>
        <w:rPr>
          <w:rFonts w:ascii="Times New Roman" w:hAnsi="Times New Roman"/>
        </w:rPr>
      </w:pPr>
    </w:p>
    <w:p w14:paraId="7F94DF8B" w14:textId="77777777" w:rsidR="00B55A38" w:rsidRPr="00B55A38" w:rsidRDefault="00B55A38" w:rsidP="00B55A38">
      <w:pPr>
        <w:spacing w:line="360" w:lineRule="auto"/>
        <w:ind w:firstLine="720"/>
        <w:rPr>
          <w:rFonts w:ascii="Times New Roman" w:hAnsi="Times New Roman"/>
        </w:rPr>
      </w:pPr>
      <w:r w:rsidRPr="00B55A38">
        <w:rPr>
          <w:rFonts w:ascii="Times New Roman" w:hAnsi="Times New Roman"/>
        </w:rPr>
        <w:t>Apresente de forma sucinta os conceitos e referenciais teóricos mais relevantes. Situe o problema no contexto da literatura existente, evidenciando a originalidade e a pertinência da proposta.</w:t>
      </w:r>
    </w:p>
    <w:p w14:paraId="0D50E437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As ilustrações utilizadas deverão estar formatadas conforme modelo a seguir. Cada ilustração deverá ter um título, sem ponto final. A indicação da Fonte deve ser </w:t>
      </w:r>
      <w:r w:rsidRPr="00B55A38">
        <w:rPr>
          <w:rFonts w:ascii="Times New Roman" w:hAnsi="Times New Roman"/>
        </w:rPr>
        <w:lastRenderedPageBreak/>
        <w:t>centralizada e com tamanho 10, sem espaçamento entre linhas.</w:t>
      </w:r>
    </w:p>
    <w:p w14:paraId="71236FE3" w14:textId="77777777" w:rsidR="00B55A38" w:rsidRPr="00B55A38" w:rsidRDefault="00B55A38" w:rsidP="00B55A38">
      <w:pPr>
        <w:ind w:firstLine="0"/>
        <w:jc w:val="center"/>
        <w:rPr>
          <w:rFonts w:ascii="Times New Roman" w:hAnsi="Times New Roman"/>
        </w:rPr>
      </w:pPr>
      <w:r w:rsidRPr="00B55A38">
        <w:rPr>
          <w:rFonts w:ascii="Times New Roman" w:hAnsi="Times New Roman"/>
          <w:b/>
        </w:rPr>
        <w:t>Figura 1</w:t>
      </w:r>
      <w:r w:rsidRPr="00B55A38">
        <w:rPr>
          <w:rFonts w:ascii="Times New Roman" w:hAnsi="Times New Roman"/>
        </w:rPr>
        <w:t xml:space="preserve"> - </w:t>
      </w:r>
      <w:proofErr w:type="spellStart"/>
      <w:r w:rsidRPr="00B55A38">
        <w:rPr>
          <w:rFonts w:ascii="Times New Roman" w:hAnsi="Times New Roman"/>
          <w:i/>
        </w:rPr>
        <w:t>Screenshot</w:t>
      </w:r>
      <w:proofErr w:type="spellEnd"/>
      <w:r w:rsidRPr="00B55A38">
        <w:rPr>
          <w:rFonts w:ascii="Times New Roman" w:hAnsi="Times New Roman"/>
        </w:rPr>
        <w:t xml:space="preserve"> do site da UFCA registrado em 21 de junho de 2023</w:t>
      </w:r>
    </w:p>
    <w:p w14:paraId="77884B9A" w14:textId="77777777" w:rsidR="00B55A38" w:rsidRPr="00B55A38" w:rsidRDefault="00B55A38" w:rsidP="00B55A38">
      <w:pPr>
        <w:ind w:firstLine="0"/>
        <w:jc w:val="center"/>
        <w:rPr>
          <w:rFonts w:ascii="Times New Roman" w:hAnsi="Times New Roman"/>
        </w:rPr>
      </w:pPr>
      <w:r w:rsidRPr="00B55A38">
        <w:rPr>
          <w:rFonts w:ascii="Times New Roman" w:hAnsi="Times New Roman"/>
          <w:noProof/>
        </w:rPr>
        <w:drawing>
          <wp:inline distT="0" distB="0" distL="0" distR="0" wp14:anchorId="7F7ED59B" wp14:editId="3FD5A1CE">
            <wp:extent cx="3923073" cy="1982272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r="185"/>
                    <a:stretch>
                      <a:fillRect/>
                    </a:stretch>
                  </pic:blipFill>
                  <pic:spPr>
                    <a:xfrm>
                      <a:off x="0" y="0"/>
                      <a:ext cx="3923073" cy="19822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C941C4" w14:textId="77777777" w:rsidR="00B55A38" w:rsidRPr="00B55A38" w:rsidRDefault="00B55A38" w:rsidP="00B55A38">
      <w:pPr>
        <w:ind w:firstLine="0"/>
        <w:jc w:val="center"/>
        <w:rPr>
          <w:rFonts w:ascii="Times New Roman" w:hAnsi="Times New Roman"/>
          <w:sz w:val="20"/>
          <w:szCs w:val="20"/>
        </w:rPr>
      </w:pPr>
      <w:r w:rsidRPr="00B55A38">
        <w:rPr>
          <w:rFonts w:ascii="Times New Roman" w:hAnsi="Times New Roman"/>
          <w:sz w:val="20"/>
          <w:szCs w:val="20"/>
        </w:rPr>
        <w:t>Fonte: Indicar a Fonte.</w:t>
      </w:r>
    </w:p>
    <w:p w14:paraId="3DECC88E" w14:textId="77777777" w:rsidR="00B55A38" w:rsidRPr="00B55A38" w:rsidRDefault="00B55A38" w:rsidP="00B55A38">
      <w:pPr>
        <w:spacing w:after="0"/>
        <w:ind w:firstLine="0"/>
        <w:jc w:val="center"/>
        <w:rPr>
          <w:rFonts w:ascii="Times New Roman" w:hAnsi="Times New Roman"/>
          <w:sz w:val="20"/>
          <w:szCs w:val="20"/>
        </w:rPr>
      </w:pPr>
    </w:p>
    <w:p w14:paraId="3FD6CCF2" w14:textId="77777777" w:rsidR="00B55A38" w:rsidRPr="00B55A38" w:rsidRDefault="00B55A38" w:rsidP="00B55A38">
      <w:pPr>
        <w:spacing w:line="360" w:lineRule="auto"/>
        <w:ind w:firstLine="0"/>
        <w:rPr>
          <w:rFonts w:ascii="Times New Roman" w:hAnsi="Times New Roman"/>
        </w:rPr>
      </w:pPr>
      <w:r w:rsidRPr="00B55A38">
        <w:rPr>
          <w:rFonts w:ascii="Times New Roman" w:hAnsi="Times New Roman"/>
        </w:rPr>
        <w:tab/>
        <w:t>Para obter textos com elevada qualidade gráfica, orienta-se utilizar imagens vetoriais. Quando não for possível, por exemplo no caso de fotos digitais, sugere-se utilizar imagens com resolução espacial de 300 DPI.</w:t>
      </w:r>
    </w:p>
    <w:p w14:paraId="2E814631" w14:textId="77777777" w:rsidR="00B55A38" w:rsidRPr="00B55A38" w:rsidRDefault="00B55A38" w:rsidP="00B55A38">
      <w:pPr>
        <w:widowControl/>
        <w:spacing w:after="0"/>
        <w:ind w:firstLine="0"/>
        <w:jc w:val="center"/>
        <w:rPr>
          <w:rFonts w:ascii="Times New Roman" w:hAnsi="Times New Roman"/>
        </w:rPr>
      </w:pPr>
    </w:p>
    <w:p w14:paraId="306E9D51" w14:textId="77777777" w:rsidR="00B55A38" w:rsidRPr="00B55A38" w:rsidRDefault="00B55A38" w:rsidP="00B55A38">
      <w:pPr>
        <w:widowControl/>
        <w:spacing w:after="0"/>
        <w:ind w:firstLine="0"/>
        <w:jc w:val="center"/>
        <w:rPr>
          <w:rFonts w:ascii="Times New Roman" w:hAnsi="Times New Roman"/>
        </w:rPr>
      </w:pPr>
      <w:r w:rsidRPr="00B55A38">
        <w:rPr>
          <w:rFonts w:ascii="Times New Roman" w:hAnsi="Times New Roman"/>
          <w:b/>
        </w:rPr>
        <w:t>Gráfico 1</w:t>
      </w:r>
      <w:r w:rsidRPr="00B55A38">
        <w:rPr>
          <w:rFonts w:ascii="Times New Roman" w:hAnsi="Times New Roman"/>
        </w:rPr>
        <w:t xml:space="preserve"> - Título do gráfico</w:t>
      </w:r>
    </w:p>
    <w:p w14:paraId="1E960C43" w14:textId="77777777" w:rsidR="00B55A38" w:rsidRPr="00B55A38" w:rsidRDefault="00B55A38" w:rsidP="00B55A38">
      <w:pPr>
        <w:ind w:firstLine="0"/>
        <w:jc w:val="center"/>
        <w:rPr>
          <w:rFonts w:ascii="Times New Roman" w:hAnsi="Times New Roman"/>
          <w:u w:val="single"/>
        </w:rPr>
      </w:pPr>
      <w:r w:rsidRPr="00B55A38">
        <w:rPr>
          <w:rFonts w:ascii="Times New Roman" w:hAnsi="Times New Roman"/>
          <w:noProof/>
        </w:rPr>
        <w:drawing>
          <wp:inline distT="0" distB="0" distL="0" distR="0" wp14:anchorId="01AD377A" wp14:editId="6D35FC6A">
            <wp:extent cx="3714750" cy="22098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D612607" w14:textId="77777777" w:rsidR="00B55A38" w:rsidRPr="00B55A38" w:rsidRDefault="00B55A38" w:rsidP="00B55A38">
      <w:pPr>
        <w:spacing w:after="0"/>
        <w:ind w:firstLine="0"/>
        <w:jc w:val="center"/>
        <w:rPr>
          <w:rFonts w:ascii="Times New Roman" w:hAnsi="Times New Roman"/>
          <w:sz w:val="20"/>
          <w:szCs w:val="20"/>
        </w:rPr>
      </w:pPr>
      <w:r w:rsidRPr="00B55A38">
        <w:rPr>
          <w:rFonts w:ascii="Times New Roman" w:hAnsi="Times New Roman"/>
          <w:sz w:val="20"/>
          <w:szCs w:val="20"/>
        </w:rPr>
        <w:t>Fonte: Indicar a fonte.</w:t>
      </w:r>
    </w:p>
    <w:p w14:paraId="12FCC385" w14:textId="77777777" w:rsidR="00B55A38" w:rsidRPr="00B55A38" w:rsidRDefault="00B55A38" w:rsidP="00B55A38">
      <w:pPr>
        <w:spacing w:after="0"/>
        <w:ind w:firstLine="0"/>
        <w:jc w:val="center"/>
        <w:rPr>
          <w:rFonts w:ascii="Times New Roman" w:hAnsi="Times New Roman"/>
          <w:sz w:val="20"/>
          <w:szCs w:val="20"/>
        </w:rPr>
      </w:pPr>
    </w:p>
    <w:p w14:paraId="05E58B3A" w14:textId="1BD20B9E" w:rsidR="00B55A38" w:rsidRDefault="00B55A38" w:rsidP="00B55A38">
      <w:pPr>
        <w:spacing w:line="360" w:lineRule="auto"/>
        <w:ind w:firstLine="0"/>
        <w:rPr>
          <w:rFonts w:ascii="Times New Roman" w:hAnsi="Times New Roman"/>
        </w:rPr>
      </w:pPr>
      <w:r w:rsidRPr="00B55A38">
        <w:rPr>
          <w:rFonts w:ascii="Times New Roman" w:hAnsi="Times New Roman"/>
        </w:rPr>
        <w:tab/>
        <w:t>As tabelas apresentam informações tratadas estatisticamente, para tal, deverá ser seguida as recomendações da ABNT NBR 14724/2011 e a norma de apresentação tabular, do IBGE (1993).</w:t>
      </w:r>
    </w:p>
    <w:p w14:paraId="64147FF1" w14:textId="7A8D9F41" w:rsidR="00B55A38" w:rsidRDefault="00B55A38" w:rsidP="00B55A38">
      <w:pPr>
        <w:spacing w:line="360" w:lineRule="auto"/>
        <w:ind w:firstLine="0"/>
        <w:rPr>
          <w:rFonts w:ascii="Times New Roman" w:hAnsi="Times New Roman"/>
        </w:rPr>
      </w:pPr>
    </w:p>
    <w:p w14:paraId="26237787" w14:textId="77777777" w:rsidR="00476D77" w:rsidRPr="00B55A38" w:rsidRDefault="00476D77" w:rsidP="00B55A38">
      <w:pPr>
        <w:spacing w:line="360" w:lineRule="auto"/>
        <w:ind w:firstLine="0"/>
        <w:rPr>
          <w:rFonts w:ascii="Times New Roman" w:hAnsi="Times New Roman"/>
        </w:rPr>
      </w:pPr>
    </w:p>
    <w:p w14:paraId="521AF59A" w14:textId="77777777" w:rsidR="00B55A38" w:rsidRPr="00B55A38" w:rsidRDefault="00B55A38" w:rsidP="00B55A38">
      <w:pPr>
        <w:ind w:firstLine="0"/>
        <w:jc w:val="center"/>
        <w:rPr>
          <w:rFonts w:ascii="Times New Roman" w:hAnsi="Times New Roman"/>
        </w:rPr>
      </w:pPr>
      <w:r w:rsidRPr="00B55A38">
        <w:rPr>
          <w:rFonts w:ascii="Times New Roman" w:hAnsi="Times New Roman"/>
          <w:b/>
        </w:rPr>
        <w:lastRenderedPageBreak/>
        <w:t>Tabela 1</w:t>
      </w:r>
      <w:r w:rsidRPr="00B55A38">
        <w:rPr>
          <w:rFonts w:ascii="Times New Roman" w:hAnsi="Times New Roman"/>
        </w:rPr>
        <w:t xml:space="preserve"> – Dados de ingresso</w:t>
      </w:r>
    </w:p>
    <w:tbl>
      <w:tblPr>
        <w:tblW w:w="4536" w:type="dxa"/>
        <w:jc w:val="center"/>
        <w:tblLayout w:type="fixed"/>
        <w:tblLook w:val="0000" w:firstRow="0" w:lastRow="0" w:firstColumn="0" w:lastColumn="0" w:noHBand="0" w:noVBand="0"/>
      </w:tblPr>
      <w:tblGrid>
        <w:gridCol w:w="2158"/>
        <w:gridCol w:w="2378"/>
      </w:tblGrid>
      <w:tr w:rsidR="00B55A38" w:rsidRPr="00B55A38" w14:paraId="29B48E5A" w14:textId="77777777" w:rsidTr="00470D52">
        <w:trPr>
          <w:cantSplit/>
          <w:jc w:val="center"/>
        </w:trPr>
        <w:tc>
          <w:tcPr>
            <w:tcW w:w="215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</w:tcPr>
          <w:p w14:paraId="6F4D045C" w14:textId="77777777" w:rsidR="00B55A38" w:rsidRPr="00B55A38" w:rsidRDefault="00B55A38" w:rsidP="00470D52">
            <w:pPr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55A38">
              <w:rPr>
                <w:rFonts w:ascii="Times New Roman" w:hAnsi="Times New Roman"/>
                <w:b/>
              </w:rPr>
              <w:t>Curso</w:t>
            </w:r>
          </w:p>
        </w:tc>
        <w:tc>
          <w:tcPr>
            <w:tcW w:w="237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</w:tcPr>
          <w:p w14:paraId="78AD4171" w14:textId="77777777" w:rsidR="00B55A38" w:rsidRPr="00B55A38" w:rsidRDefault="00B55A38" w:rsidP="00470D52">
            <w:pPr>
              <w:spacing w:after="0"/>
              <w:ind w:firstLine="0"/>
              <w:jc w:val="center"/>
              <w:rPr>
                <w:rFonts w:ascii="Times New Roman" w:hAnsi="Times New Roman"/>
              </w:rPr>
            </w:pPr>
            <w:r w:rsidRPr="00B55A38">
              <w:rPr>
                <w:rFonts w:ascii="Times New Roman" w:hAnsi="Times New Roman"/>
                <w:b/>
              </w:rPr>
              <w:t>Dados</w:t>
            </w:r>
          </w:p>
        </w:tc>
      </w:tr>
      <w:tr w:rsidR="00B55A38" w:rsidRPr="00B55A38" w14:paraId="2478F071" w14:textId="77777777" w:rsidTr="00470D52">
        <w:trPr>
          <w:cantSplit/>
          <w:jc w:val="center"/>
        </w:trPr>
        <w:tc>
          <w:tcPr>
            <w:tcW w:w="215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</w:tcPr>
          <w:p w14:paraId="0EC5E7BE" w14:textId="77777777" w:rsidR="00B55A38" w:rsidRPr="00B55A38" w:rsidRDefault="00B55A38" w:rsidP="00470D52">
            <w:pPr>
              <w:widowControl/>
              <w:spacing w:after="0"/>
              <w:ind w:firstLine="0"/>
              <w:rPr>
                <w:rFonts w:ascii="Times New Roman" w:hAnsi="Times New Roman"/>
              </w:rPr>
            </w:pPr>
            <w:r w:rsidRPr="00B55A38">
              <w:rPr>
                <w:rFonts w:ascii="Times New Roman" w:hAnsi="Times New Roman"/>
              </w:rPr>
              <w:t>Curso 1</w:t>
            </w:r>
          </w:p>
        </w:tc>
        <w:tc>
          <w:tcPr>
            <w:tcW w:w="237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</w:tcPr>
          <w:p w14:paraId="59581DB8" w14:textId="77777777" w:rsidR="00B55A38" w:rsidRPr="00B55A38" w:rsidRDefault="00B55A38" w:rsidP="00470D52">
            <w:pPr>
              <w:widowControl/>
              <w:spacing w:after="0"/>
              <w:ind w:firstLine="0"/>
              <w:rPr>
                <w:rFonts w:ascii="Times New Roman" w:hAnsi="Times New Roman"/>
              </w:rPr>
            </w:pPr>
            <w:r w:rsidRPr="00B55A38">
              <w:rPr>
                <w:rFonts w:ascii="Times New Roman" w:hAnsi="Times New Roman"/>
              </w:rPr>
              <w:t>Dados de ingresso 1</w:t>
            </w:r>
          </w:p>
        </w:tc>
      </w:tr>
      <w:tr w:rsidR="00B55A38" w:rsidRPr="00B55A38" w14:paraId="58D9D1D3" w14:textId="77777777" w:rsidTr="00470D52">
        <w:trPr>
          <w:cantSplit/>
          <w:jc w:val="center"/>
        </w:trPr>
        <w:tc>
          <w:tcPr>
            <w:tcW w:w="215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</w:tcPr>
          <w:p w14:paraId="4EACD54C" w14:textId="77777777" w:rsidR="00B55A38" w:rsidRPr="00B55A38" w:rsidRDefault="00B55A38" w:rsidP="00470D52">
            <w:pPr>
              <w:widowControl/>
              <w:spacing w:after="0"/>
              <w:ind w:firstLine="0"/>
              <w:rPr>
                <w:rFonts w:ascii="Times New Roman" w:hAnsi="Times New Roman"/>
              </w:rPr>
            </w:pPr>
            <w:r w:rsidRPr="00B55A38">
              <w:rPr>
                <w:rFonts w:ascii="Times New Roman" w:hAnsi="Times New Roman"/>
              </w:rPr>
              <w:t>Curso 2</w:t>
            </w:r>
          </w:p>
        </w:tc>
        <w:tc>
          <w:tcPr>
            <w:tcW w:w="2378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</w:tcPr>
          <w:p w14:paraId="577FB1EE" w14:textId="77777777" w:rsidR="00B55A38" w:rsidRPr="00B55A38" w:rsidRDefault="00B55A38" w:rsidP="00470D52">
            <w:pPr>
              <w:widowControl/>
              <w:spacing w:after="0"/>
              <w:ind w:firstLine="0"/>
              <w:rPr>
                <w:rFonts w:ascii="Times New Roman" w:hAnsi="Times New Roman"/>
                <w:sz w:val="18"/>
                <w:szCs w:val="18"/>
              </w:rPr>
            </w:pPr>
            <w:r w:rsidRPr="00B55A38">
              <w:rPr>
                <w:rFonts w:ascii="Times New Roman" w:hAnsi="Times New Roman"/>
              </w:rPr>
              <w:t>Dados de ingresso 2</w:t>
            </w:r>
          </w:p>
        </w:tc>
      </w:tr>
    </w:tbl>
    <w:p w14:paraId="375367BD" w14:textId="77777777" w:rsidR="00B55A38" w:rsidRPr="00B55A38" w:rsidRDefault="00B55A38" w:rsidP="00B55A38">
      <w:pPr>
        <w:spacing w:after="0"/>
        <w:ind w:firstLine="0"/>
        <w:jc w:val="center"/>
        <w:rPr>
          <w:rFonts w:ascii="Times New Roman" w:hAnsi="Times New Roman"/>
          <w:sz w:val="20"/>
          <w:szCs w:val="20"/>
        </w:rPr>
      </w:pPr>
      <w:r w:rsidRPr="00B55A38">
        <w:rPr>
          <w:rFonts w:ascii="Times New Roman" w:hAnsi="Times New Roman"/>
          <w:sz w:val="20"/>
          <w:szCs w:val="20"/>
        </w:rPr>
        <w:t>Fonte: Indicar a Autoria.</w:t>
      </w:r>
    </w:p>
    <w:p w14:paraId="15BFA092" w14:textId="77777777" w:rsidR="00B55A38" w:rsidRPr="00B55A38" w:rsidRDefault="00B55A38" w:rsidP="00B55A38">
      <w:pPr>
        <w:spacing w:after="0"/>
        <w:ind w:firstLine="0"/>
        <w:jc w:val="center"/>
        <w:rPr>
          <w:rFonts w:ascii="Times New Roman" w:hAnsi="Times New Roman"/>
          <w:sz w:val="20"/>
          <w:szCs w:val="20"/>
        </w:rPr>
      </w:pPr>
    </w:p>
    <w:p w14:paraId="737FAB85" w14:textId="77777777" w:rsidR="00B55A38" w:rsidRPr="00B55A38" w:rsidRDefault="00B55A38" w:rsidP="00B55A38">
      <w:pPr>
        <w:widowControl/>
        <w:spacing w:after="0"/>
        <w:ind w:firstLine="0"/>
        <w:rPr>
          <w:rFonts w:ascii="Times New Roman" w:hAnsi="Times New Roman"/>
          <w:b/>
          <w:color w:val="000000"/>
        </w:rPr>
      </w:pPr>
      <w:r w:rsidRPr="00B55A38">
        <w:rPr>
          <w:rFonts w:ascii="Times New Roman" w:hAnsi="Times New Roman"/>
          <w:b/>
          <w:color w:val="000000"/>
        </w:rPr>
        <w:br/>
        <w:t>2.1 Subseções (seção secundária – título 2)</w:t>
      </w:r>
    </w:p>
    <w:p w14:paraId="03E40D26" w14:textId="77777777" w:rsidR="00B55A38" w:rsidRPr="00B55A38" w:rsidRDefault="00B55A38" w:rsidP="00B55A38">
      <w:pPr>
        <w:spacing w:after="0"/>
        <w:rPr>
          <w:rFonts w:ascii="Times New Roman" w:hAnsi="Times New Roman"/>
        </w:rPr>
      </w:pPr>
    </w:p>
    <w:p w14:paraId="5ED919C8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bookmarkStart w:id="1" w:name="_heading=h.oclfku2yeuz5" w:colFirst="0" w:colLast="0"/>
      <w:bookmarkEnd w:id="1"/>
      <w:r w:rsidRPr="00B55A38">
        <w:rPr>
          <w:rFonts w:ascii="Times New Roman" w:hAnsi="Times New Roman"/>
        </w:rPr>
        <w:t xml:space="preserve">O título da seção secundária deverá estar escrito em caixa baixa, em negrito, fonte Times New Roman, 12, espaçamento 1,5 entrelinhas, 6 </w:t>
      </w:r>
      <w:proofErr w:type="spellStart"/>
      <w:r w:rsidRPr="00B55A38">
        <w:rPr>
          <w:rFonts w:ascii="Times New Roman" w:hAnsi="Times New Roman"/>
        </w:rPr>
        <w:t>pt</w:t>
      </w:r>
      <w:proofErr w:type="spellEnd"/>
      <w:r w:rsidRPr="00B55A38">
        <w:rPr>
          <w:rFonts w:ascii="Times New Roman" w:hAnsi="Times New Roman"/>
        </w:rPr>
        <w:t xml:space="preserve"> de espaçamento após o parágrafo e justificado.</w:t>
      </w:r>
    </w:p>
    <w:p w14:paraId="49BF0996" w14:textId="77777777" w:rsidR="00B55A38" w:rsidRPr="00B55A38" w:rsidRDefault="00B55A38" w:rsidP="00B55A38">
      <w:pPr>
        <w:spacing w:after="0"/>
        <w:rPr>
          <w:rFonts w:ascii="Times New Roman" w:hAnsi="Times New Roman"/>
        </w:rPr>
      </w:pPr>
    </w:p>
    <w:p w14:paraId="40DFA9F7" w14:textId="77777777" w:rsidR="00B55A38" w:rsidRPr="00B55A38" w:rsidRDefault="00B55A38" w:rsidP="00B55A38">
      <w:pPr>
        <w:widowControl/>
        <w:spacing w:after="0"/>
        <w:ind w:firstLine="0"/>
        <w:rPr>
          <w:rFonts w:ascii="Times New Roman" w:hAnsi="Times New Roman"/>
          <w:b/>
          <w:i/>
          <w:color w:val="1F3863"/>
        </w:rPr>
      </w:pPr>
      <w:r w:rsidRPr="00B55A38">
        <w:rPr>
          <w:rFonts w:ascii="Times New Roman" w:hAnsi="Times New Roman"/>
          <w:b/>
          <w:i/>
          <w:color w:val="000000"/>
        </w:rPr>
        <w:t>2.1.1 Subseções (Seção Terciária – Título 3 – caso tenha)</w:t>
      </w:r>
    </w:p>
    <w:p w14:paraId="5F8846D7" w14:textId="77777777" w:rsidR="00B55A38" w:rsidRPr="00B55A38" w:rsidRDefault="00B55A38" w:rsidP="00B55A38">
      <w:pPr>
        <w:widowControl/>
        <w:spacing w:after="0"/>
        <w:ind w:firstLine="0"/>
        <w:rPr>
          <w:rFonts w:ascii="Times New Roman" w:hAnsi="Times New Roman"/>
          <w:color w:val="1F3863"/>
        </w:rPr>
      </w:pPr>
    </w:p>
    <w:p w14:paraId="0A128558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bookmarkStart w:id="2" w:name="_heading=h.3acv6b7wu7yj" w:colFirst="0" w:colLast="0"/>
      <w:bookmarkEnd w:id="2"/>
      <w:r w:rsidRPr="00B55A38">
        <w:rPr>
          <w:rFonts w:ascii="Times New Roman" w:hAnsi="Times New Roman"/>
        </w:rPr>
        <w:t xml:space="preserve">O título da seção terciária deverá estar escrito em caixa baixa, em negrito e itálico, fonte Times New Roman, 12, espaçamento 1,5cm entre linhas, 6 </w:t>
      </w:r>
      <w:proofErr w:type="spellStart"/>
      <w:r w:rsidRPr="00B55A38">
        <w:rPr>
          <w:rFonts w:ascii="Times New Roman" w:hAnsi="Times New Roman"/>
        </w:rPr>
        <w:t>pt</w:t>
      </w:r>
      <w:proofErr w:type="spellEnd"/>
      <w:r w:rsidRPr="00B55A38">
        <w:rPr>
          <w:rFonts w:ascii="Times New Roman" w:hAnsi="Times New Roman"/>
        </w:rPr>
        <w:t xml:space="preserve"> de espaçamento após o parágrafo e justificado. Não se recomenda sessão quaternária e </w:t>
      </w:r>
      <w:proofErr w:type="spellStart"/>
      <w:r w:rsidRPr="00B55A38">
        <w:rPr>
          <w:rFonts w:ascii="Times New Roman" w:hAnsi="Times New Roman"/>
        </w:rPr>
        <w:t>quinária</w:t>
      </w:r>
      <w:proofErr w:type="spellEnd"/>
      <w:r w:rsidRPr="00B55A38">
        <w:rPr>
          <w:rFonts w:ascii="Times New Roman" w:hAnsi="Times New Roman"/>
        </w:rPr>
        <w:t>.</w:t>
      </w:r>
    </w:p>
    <w:p w14:paraId="03922F47" w14:textId="77777777" w:rsidR="00B55A38" w:rsidRPr="00B55A38" w:rsidRDefault="00B55A38" w:rsidP="00B55A38">
      <w:pPr>
        <w:spacing w:after="0"/>
        <w:rPr>
          <w:rFonts w:ascii="Times New Roman" w:hAnsi="Times New Roman"/>
        </w:rPr>
      </w:pPr>
    </w:p>
    <w:p w14:paraId="1A2C7403" w14:textId="77777777" w:rsidR="00B55A38" w:rsidRPr="00B55A38" w:rsidRDefault="00B55A38" w:rsidP="00B55A38">
      <w:pPr>
        <w:widowControl/>
        <w:spacing w:after="0"/>
        <w:ind w:firstLine="0"/>
        <w:rPr>
          <w:rFonts w:ascii="Times New Roman" w:hAnsi="Times New Roman"/>
          <w:b/>
          <w:smallCaps/>
        </w:rPr>
      </w:pPr>
      <w:r w:rsidRPr="00B55A38">
        <w:rPr>
          <w:rFonts w:ascii="Times New Roman" w:hAnsi="Times New Roman"/>
          <w:b/>
          <w:color w:val="000000"/>
        </w:rPr>
        <w:t>2.2 Citações</w:t>
      </w:r>
    </w:p>
    <w:p w14:paraId="366B59ED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</w:p>
    <w:p w14:paraId="4F65B3D6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As obras consultadas e utilizadas no texto devem compor a lista de referências. Para citar usar a NBR 10.520/2002. </w:t>
      </w:r>
    </w:p>
    <w:p w14:paraId="0BB0F150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  <w:r w:rsidRPr="00B55A38">
        <w:rPr>
          <w:rFonts w:ascii="Times New Roman" w:hAnsi="Times New Roman"/>
          <w:b/>
          <w:smallCaps/>
        </w:rPr>
        <w:t>3 METODOLOGIA</w:t>
      </w:r>
    </w:p>
    <w:p w14:paraId="1E263200" w14:textId="77777777" w:rsidR="00B55A38" w:rsidRPr="00B55A38" w:rsidRDefault="00B55A38" w:rsidP="00B55A38">
      <w:pPr>
        <w:spacing w:after="0" w:line="360" w:lineRule="auto"/>
        <w:rPr>
          <w:rFonts w:ascii="Times New Roman" w:hAnsi="Times New Roman"/>
        </w:rPr>
      </w:pPr>
    </w:p>
    <w:p w14:paraId="3A58FCB9" w14:textId="77777777" w:rsidR="00B55A38" w:rsidRPr="00B55A38" w:rsidRDefault="00B55A38" w:rsidP="00B55A38">
      <w:pPr>
        <w:spacing w:after="0" w:line="360" w:lineRule="auto"/>
        <w:rPr>
          <w:rFonts w:ascii="Times New Roman" w:hAnsi="Times New Roman"/>
        </w:rPr>
      </w:pPr>
      <w:r w:rsidRPr="00B55A38">
        <w:rPr>
          <w:rFonts w:ascii="Times New Roman" w:hAnsi="Times New Roman"/>
        </w:rPr>
        <w:t>Descreva o método utilizado de maneira clara e breve, destacando: tipo de pesquisa (qualitativa, quantitativa, estudo de caso, bibliográfica etc.); procedimentos de coleta e análise de dados; adequação do método aos objetivos do estudo.</w:t>
      </w:r>
    </w:p>
    <w:p w14:paraId="02E40D11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</w:p>
    <w:p w14:paraId="01D60013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  <w:r w:rsidRPr="00B55A38">
        <w:rPr>
          <w:rFonts w:ascii="Times New Roman" w:hAnsi="Times New Roman"/>
          <w:b/>
          <w:smallCaps/>
        </w:rPr>
        <w:t>4 RESULTADOS E ANÁLISES</w:t>
      </w:r>
    </w:p>
    <w:p w14:paraId="09CD838B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</w:p>
    <w:p w14:paraId="2C3C1D2C" w14:textId="77777777" w:rsidR="00B55A38" w:rsidRPr="00B55A38" w:rsidRDefault="00B55A38" w:rsidP="00B55A38">
      <w:pPr>
        <w:spacing w:after="0" w:line="360" w:lineRule="auto"/>
        <w:ind w:firstLine="720"/>
        <w:rPr>
          <w:rFonts w:ascii="Times New Roman" w:hAnsi="Times New Roman"/>
        </w:rPr>
      </w:pPr>
      <w:r w:rsidRPr="00B55A38">
        <w:rPr>
          <w:rFonts w:ascii="Times New Roman" w:hAnsi="Times New Roman"/>
        </w:rPr>
        <w:t>Apresente os principais resultados obtidos (mesmo que parciais), de forma organizada e concisa. Inclua apenas as análises mais relevantes, relacionando-as à fundamentação teórica e aos objetivos do trabalho.</w:t>
      </w:r>
    </w:p>
    <w:p w14:paraId="1937DD40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</w:p>
    <w:p w14:paraId="0F2F8D5C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  <w:r w:rsidRPr="00B55A38">
        <w:rPr>
          <w:rFonts w:ascii="Times New Roman" w:hAnsi="Times New Roman"/>
          <w:b/>
          <w:smallCaps/>
        </w:rPr>
        <w:t>5 CONCLUSÃO</w:t>
      </w:r>
    </w:p>
    <w:p w14:paraId="2E4EC33C" w14:textId="77777777" w:rsidR="00B55A38" w:rsidRPr="00B55A38" w:rsidRDefault="00B55A38" w:rsidP="00B55A38">
      <w:pPr>
        <w:spacing w:after="0"/>
        <w:ind w:firstLine="0"/>
        <w:rPr>
          <w:rFonts w:ascii="Times New Roman" w:hAnsi="Times New Roman"/>
          <w:b/>
          <w:smallCaps/>
        </w:rPr>
      </w:pPr>
    </w:p>
    <w:p w14:paraId="1EA4B335" w14:textId="77777777" w:rsidR="00B55A38" w:rsidRPr="00B55A38" w:rsidRDefault="00B55A38" w:rsidP="00B55A38">
      <w:pPr>
        <w:spacing w:after="0" w:line="360" w:lineRule="auto"/>
        <w:ind w:firstLine="0"/>
        <w:rPr>
          <w:rFonts w:ascii="Times New Roman" w:hAnsi="Times New Roman"/>
        </w:rPr>
      </w:pPr>
      <w:r w:rsidRPr="00B55A38">
        <w:rPr>
          <w:rFonts w:ascii="Times New Roman" w:hAnsi="Times New Roman"/>
        </w:rPr>
        <w:tab/>
        <w:t xml:space="preserve">Sintetize as principais descobertas e sua relação com os objetivos propostos. Destaque as contribuições científicas, sociais, culturais ou tecnológicas do trabalho. </w:t>
      </w:r>
      <w:r w:rsidRPr="00B55A38">
        <w:rPr>
          <w:rFonts w:ascii="Times New Roman" w:hAnsi="Times New Roman"/>
        </w:rPr>
        <w:lastRenderedPageBreak/>
        <w:t>Finalize o texto apontando limitações do estudo e sugerindo perspectivas futuras de trabalho.</w:t>
      </w:r>
    </w:p>
    <w:p w14:paraId="2F7BCD00" w14:textId="77777777" w:rsidR="00B55A38" w:rsidRPr="00B55A38" w:rsidRDefault="00B55A38" w:rsidP="00B55A38">
      <w:pPr>
        <w:spacing w:after="0"/>
        <w:ind w:left="720" w:firstLine="0"/>
        <w:rPr>
          <w:rFonts w:ascii="Times New Roman" w:hAnsi="Times New Roman"/>
        </w:rPr>
      </w:pPr>
    </w:p>
    <w:p w14:paraId="3B743D2F" w14:textId="77777777" w:rsidR="00B55A38" w:rsidRPr="00B55A38" w:rsidRDefault="00B55A38" w:rsidP="00B55A38">
      <w:pPr>
        <w:keepNext/>
        <w:widowControl/>
        <w:spacing w:after="0"/>
        <w:ind w:firstLine="0"/>
        <w:jc w:val="center"/>
        <w:rPr>
          <w:rFonts w:ascii="Times New Roman" w:hAnsi="Times New Roman"/>
          <w:b/>
          <w:smallCaps/>
          <w:color w:val="000000"/>
        </w:rPr>
      </w:pPr>
      <w:r w:rsidRPr="00B55A38">
        <w:rPr>
          <w:rFonts w:ascii="Times New Roman" w:hAnsi="Times New Roman"/>
          <w:b/>
          <w:smallCaps/>
          <w:color w:val="000000"/>
        </w:rPr>
        <w:t>AGRADECIMENTOS</w:t>
      </w:r>
    </w:p>
    <w:p w14:paraId="755C1926" w14:textId="77777777" w:rsidR="00B55A38" w:rsidRPr="00B55A38" w:rsidRDefault="00B55A38" w:rsidP="00B55A38">
      <w:pPr>
        <w:spacing w:after="0"/>
        <w:rPr>
          <w:rFonts w:ascii="Times New Roman" w:hAnsi="Times New Roman"/>
        </w:rPr>
      </w:pPr>
    </w:p>
    <w:p w14:paraId="693DC847" w14:textId="77777777" w:rsidR="00B55A38" w:rsidRPr="00B55A38" w:rsidRDefault="00B55A38" w:rsidP="00B55A38">
      <w:pPr>
        <w:spacing w:after="0" w:line="360" w:lineRule="auto"/>
        <w:rPr>
          <w:rFonts w:ascii="Times New Roman" w:hAnsi="Times New Roman"/>
          <w:color w:val="000000"/>
        </w:rPr>
      </w:pPr>
      <w:r w:rsidRPr="00B55A38">
        <w:rPr>
          <w:rFonts w:ascii="Times New Roman" w:hAnsi="Times New Roman"/>
          <w:color w:val="000000"/>
          <w:highlight w:val="white"/>
        </w:rPr>
        <w:t>Agradecemos à(ao) [UFCA ou Funcap ou CNPq ou Capes] pelo apoio à realização deste trabalho através da(o) [concessão de bolsa ou auxílio à pesquisa (Processo nº XXX/XXXX-XX].</w:t>
      </w:r>
    </w:p>
    <w:p w14:paraId="02394734" w14:textId="77777777" w:rsidR="00B55A38" w:rsidRPr="00B55A38" w:rsidRDefault="00B55A38" w:rsidP="00B55A38">
      <w:pPr>
        <w:keepNext/>
        <w:widowControl/>
        <w:spacing w:after="0"/>
        <w:ind w:firstLine="0"/>
        <w:jc w:val="center"/>
        <w:rPr>
          <w:rFonts w:ascii="Times New Roman" w:hAnsi="Times New Roman"/>
        </w:rPr>
      </w:pPr>
    </w:p>
    <w:p w14:paraId="6A6D4F95" w14:textId="5FBBA6BB" w:rsidR="00B55A38" w:rsidRDefault="00B55A38" w:rsidP="00B55A38">
      <w:pPr>
        <w:keepNext/>
        <w:widowControl/>
        <w:spacing w:after="0"/>
        <w:ind w:firstLine="0"/>
        <w:jc w:val="center"/>
        <w:rPr>
          <w:rFonts w:ascii="Times New Roman" w:hAnsi="Times New Roman"/>
          <w:b/>
          <w:smallCaps/>
          <w:color w:val="000000"/>
        </w:rPr>
      </w:pPr>
      <w:r w:rsidRPr="00B55A38">
        <w:rPr>
          <w:rFonts w:ascii="Times New Roman" w:hAnsi="Times New Roman"/>
          <w:b/>
          <w:smallCaps/>
          <w:color w:val="000000"/>
        </w:rPr>
        <w:t>REFERÊNCIAS</w:t>
      </w:r>
    </w:p>
    <w:p w14:paraId="7E930216" w14:textId="77777777" w:rsidR="00B55A38" w:rsidRPr="00B55A38" w:rsidRDefault="00B55A38" w:rsidP="00476D77">
      <w:pPr>
        <w:spacing w:after="0"/>
        <w:ind w:firstLine="0"/>
        <w:rPr>
          <w:rFonts w:ascii="Times New Roman" w:hAnsi="Times New Roman"/>
        </w:rPr>
      </w:pPr>
    </w:p>
    <w:p w14:paraId="68C3F99B" w14:textId="77777777" w:rsidR="00B55A38" w:rsidRPr="00B55A38" w:rsidRDefault="00B55A38" w:rsidP="00B55A38">
      <w:pPr>
        <w:widowControl/>
        <w:spacing w:after="0" w:line="360" w:lineRule="auto"/>
        <w:rPr>
          <w:rFonts w:ascii="Times New Roman" w:hAnsi="Times New Roman"/>
          <w:color w:val="000000"/>
        </w:rPr>
      </w:pPr>
      <w:r w:rsidRPr="00B55A38">
        <w:rPr>
          <w:rFonts w:ascii="Times New Roman" w:hAnsi="Times New Roman"/>
          <w:color w:val="000000"/>
        </w:rPr>
        <w:t xml:space="preserve">As referências deverão seguir a norma NBR 6023/2018. Sem parágrafo, alinhadas à esquerda, fonte Times New Roman, 12, espaçamento simples entre linhas, 12 </w:t>
      </w:r>
      <w:proofErr w:type="spellStart"/>
      <w:r w:rsidRPr="00B55A38">
        <w:rPr>
          <w:rFonts w:ascii="Times New Roman" w:hAnsi="Times New Roman"/>
          <w:color w:val="000000"/>
        </w:rPr>
        <w:t>pt</w:t>
      </w:r>
      <w:proofErr w:type="spellEnd"/>
      <w:r w:rsidRPr="00B55A38">
        <w:rPr>
          <w:rFonts w:ascii="Times New Roman" w:hAnsi="Times New Roman"/>
          <w:color w:val="000000"/>
        </w:rPr>
        <w:t xml:space="preserve"> de espaçamento. O título ‘Referências’ deve ser centralizado.</w:t>
      </w:r>
    </w:p>
    <w:p w14:paraId="414B93A3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Se referem a relação das obras consultadas e citadas no texto. As obras são apresentadas em ordem alfabética. A autoria é responsável pela fidedignidade dos dados apresentados. </w:t>
      </w:r>
    </w:p>
    <w:p w14:paraId="0B6BB660" w14:textId="77777777" w:rsidR="00B55A38" w:rsidRPr="00B55A38" w:rsidRDefault="00B55A38" w:rsidP="00B55A38">
      <w:pPr>
        <w:spacing w:line="360" w:lineRule="auto"/>
        <w:rPr>
          <w:rFonts w:ascii="Times New Roman" w:hAnsi="Times New Roman"/>
        </w:rPr>
      </w:pPr>
      <w:r w:rsidRPr="00B55A38">
        <w:rPr>
          <w:rFonts w:ascii="Times New Roman" w:hAnsi="Times New Roman"/>
        </w:rPr>
        <w:t>Exemplos:</w:t>
      </w:r>
    </w:p>
    <w:p w14:paraId="3E403267" w14:textId="77777777" w:rsidR="00B55A38" w:rsidRPr="00B55A38" w:rsidRDefault="00B55A38" w:rsidP="00B55A38">
      <w:pPr>
        <w:jc w:val="left"/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Livro:</w:t>
      </w:r>
    </w:p>
    <w:p w14:paraId="3FDA75BB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RICCEUR, Paul. </w:t>
      </w:r>
      <w:r w:rsidRPr="00B55A38">
        <w:rPr>
          <w:rFonts w:ascii="Times New Roman" w:hAnsi="Times New Roman"/>
          <w:b/>
        </w:rPr>
        <w:t>A memória, a história, o esquecimento</w:t>
      </w:r>
      <w:r w:rsidRPr="00B55A38">
        <w:rPr>
          <w:rFonts w:ascii="Times New Roman" w:hAnsi="Times New Roman"/>
        </w:rPr>
        <w:t>. Campinas: Editora Unicamp, 2007. 535 p.</w:t>
      </w:r>
    </w:p>
    <w:p w14:paraId="3AE35862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Capítulo de livro:</w:t>
      </w:r>
    </w:p>
    <w:p w14:paraId="3EC26C16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HUFF, </w:t>
      </w:r>
      <w:r w:rsidRPr="00B55A38">
        <w:rPr>
          <w:rFonts w:ascii="Times New Roman" w:hAnsi="Times New Roman"/>
          <w:highlight w:val="white"/>
        </w:rPr>
        <w:t xml:space="preserve">Anne </w:t>
      </w:r>
      <w:proofErr w:type="spellStart"/>
      <w:r w:rsidRPr="00B55A38">
        <w:rPr>
          <w:rFonts w:ascii="Times New Roman" w:hAnsi="Times New Roman"/>
          <w:highlight w:val="white"/>
        </w:rPr>
        <w:t>Sigismund</w:t>
      </w:r>
      <w:proofErr w:type="spellEnd"/>
      <w:r w:rsidRPr="00B55A38">
        <w:rPr>
          <w:rFonts w:ascii="Times New Roman" w:hAnsi="Times New Roman"/>
        </w:rPr>
        <w:t xml:space="preserve">; NARAPAREDDY, </w:t>
      </w:r>
      <w:proofErr w:type="spellStart"/>
      <w:r w:rsidRPr="00B55A38">
        <w:rPr>
          <w:rFonts w:ascii="Times New Roman" w:hAnsi="Times New Roman"/>
          <w:highlight w:val="white"/>
        </w:rPr>
        <w:t>Vijaya</w:t>
      </w:r>
      <w:proofErr w:type="spellEnd"/>
      <w:r w:rsidRPr="00B55A38">
        <w:rPr>
          <w:rFonts w:ascii="Times New Roman" w:hAnsi="Times New Roman"/>
        </w:rPr>
        <w:t xml:space="preserve">; FLETCHER, </w:t>
      </w:r>
      <w:r w:rsidRPr="00B55A38">
        <w:rPr>
          <w:rFonts w:ascii="Times New Roman" w:hAnsi="Times New Roman"/>
          <w:highlight w:val="white"/>
        </w:rPr>
        <w:t xml:space="preserve">Karen </w:t>
      </w:r>
      <w:r w:rsidRPr="00B55A38">
        <w:rPr>
          <w:rFonts w:ascii="Times New Roman" w:hAnsi="Times New Roman"/>
        </w:rPr>
        <w:t xml:space="preserve">E. </w:t>
      </w:r>
      <w:proofErr w:type="spellStart"/>
      <w:r w:rsidRPr="00B55A38">
        <w:rPr>
          <w:rFonts w:ascii="Times New Roman" w:hAnsi="Times New Roman"/>
        </w:rPr>
        <w:t>Coding</w:t>
      </w:r>
      <w:proofErr w:type="spellEnd"/>
      <w:r w:rsidRPr="00B55A38">
        <w:rPr>
          <w:rFonts w:ascii="Times New Roman" w:hAnsi="Times New Roman"/>
        </w:rPr>
        <w:t xml:space="preserve"> </w:t>
      </w:r>
      <w:proofErr w:type="spellStart"/>
      <w:r w:rsidRPr="00B55A38">
        <w:rPr>
          <w:rFonts w:ascii="Times New Roman" w:hAnsi="Times New Roman"/>
        </w:rPr>
        <w:t>the</w:t>
      </w:r>
      <w:proofErr w:type="spellEnd"/>
      <w:r w:rsidRPr="00B55A38">
        <w:rPr>
          <w:rFonts w:ascii="Times New Roman" w:hAnsi="Times New Roman"/>
        </w:rPr>
        <w:t xml:space="preserve"> causal </w:t>
      </w:r>
      <w:proofErr w:type="spellStart"/>
      <w:r w:rsidRPr="00B55A38">
        <w:rPr>
          <w:rFonts w:ascii="Times New Roman" w:hAnsi="Times New Roman"/>
        </w:rPr>
        <w:t>association</w:t>
      </w:r>
      <w:proofErr w:type="spellEnd"/>
      <w:r w:rsidRPr="00B55A38">
        <w:rPr>
          <w:rFonts w:ascii="Times New Roman" w:hAnsi="Times New Roman"/>
        </w:rPr>
        <w:t xml:space="preserve"> </w:t>
      </w:r>
      <w:proofErr w:type="spellStart"/>
      <w:r w:rsidRPr="00B55A38">
        <w:rPr>
          <w:rFonts w:ascii="Times New Roman" w:hAnsi="Times New Roman"/>
        </w:rPr>
        <w:t>of</w:t>
      </w:r>
      <w:proofErr w:type="spellEnd"/>
      <w:r w:rsidRPr="00B55A38">
        <w:rPr>
          <w:rFonts w:ascii="Times New Roman" w:hAnsi="Times New Roman"/>
        </w:rPr>
        <w:t xml:space="preserve"> </w:t>
      </w:r>
      <w:proofErr w:type="spellStart"/>
      <w:r w:rsidRPr="00B55A38">
        <w:rPr>
          <w:rFonts w:ascii="Times New Roman" w:hAnsi="Times New Roman"/>
        </w:rPr>
        <w:t>concepts</w:t>
      </w:r>
      <w:proofErr w:type="spellEnd"/>
      <w:r w:rsidRPr="00B55A38">
        <w:rPr>
          <w:rFonts w:ascii="Times New Roman" w:hAnsi="Times New Roman"/>
        </w:rPr>
        <w:t xml:space="preserve">. </w:t>
      </w:r>
      <w:r w:rsidRPr="00B55A38">
        <w:rPr>
          <w:rFonts w:ascii="Times New Roman" w:hAnsi="Times New Roman"/>
          <w:i/>
        </w:rPr>
        <w:t>In</w:t>
      </w:r>
      <w:r w:rsidRPr="00B55A38">
        <w:rPr>
          <w:rFonts w:ascii="Times New Roman" w:hAnsi="Times New Roman"/>
        </w:rPr>
        <w:t xml:space="preserve">: HUFF, </w:t>
      </w:r>
      <w:r w:rsidRPr="00B55A38">
        <w:rPr>
          <w:rFonts w:ascii="Times New Roman" w:hAnsi="Times New Roman"/>
          <w:highlight w:val="white"/>
        </w:rPr>
        <w:t xml:space="preserve">Anne </w:t>
      </w:r>
      <w:proofErr w:type="spellStart"/>
      <w:r w:rsidRPr="00B55A38">
        <w:rPr>
          <w:rFonts w:ascii="Times New Roman" w:hAnsi="Times New Roman"/>
          <w:highlight w:val="white"/>
        </w:rPr>
        <w:t>Sigismund</w:t>
      </w:r>
      <w:proofErr w:type="spellEnd"/>
      <w:r w:rsidRPr="00B55A38">
        <w:rPr>
          <w:rFonts w:ascii="Times New Roman" w:hAnsi="Times New Roman"/>
        </w:rPr>
        <w:t xml:space="preserve"> (ed.). </w:t>
      </w:r>
      <w:r w:rsidRPr="00B55A38">
        <w:rPr>
          <w:rFonts w:ascii="Times New Roman" w:hAnsi="Times New Roman"/>
          <w:b/>
        </w:rPr>
        <w:t xml:space="preserve">Mapping </w:t>
      </w:r>
      <w:proofErr w:type="spellStart"/>
      <w:r w:rsidRPr="00B55A38">
        <w:rPr>
          <w:rFonts w:ascii="Times New Roman" w:hAnsi="Times New Roman"/>
          <w:b/>
        </w:rPr>
        <w:t>strategic</w:t>
      </w:r>
      <w:proofErr w:type="spellEnd"/>
      <w:r w:rsidRPr="00B55A38">
        <w:rPr>
          <w:rFonts w:ascii="Times New Roman" w:hAnsi="Times New Roman"/>
          <w:b/>
        </w:rPr>
        <w:t xml:space="preserve"> </w:t>
      </w:r>
      <w:proofErr w:type="spellStart"/>
      <w:r w:rsidRPr="00B55A38">
        <w:rPr>
          <w:rFonts w:ascii="Times New Roman" w:hAnsi="Times New Roman"/>
          <w:b/>
        </w:rPr>
        <w:t>thought</w:t>
      </w:r>
      <w:proofErr w:type="spellEnd"/>
      <w:r w:rsidRPr="00B55A38">
        <w:rPr>
          <w:rFonts w:ascii="Times New Roman" w:hAnsi="Times New Roman"/>
        </w:rPr>
        <w:t xml:space="preserve">. New York: </w:t>
      </w:r>
      <w:proofErr w:type="spellStart"/>
      <w:r w:rsidRPr="00B55A38">
        <w:rPr>
          <w:rFonts w:ascii="Times New Roman" w:hAnsi="Times New Roman"/>
        </w:rPr>
        <w:t>Wiley</w:t>
      </w:r>
      <w:proofErr w:type="spellEnd"/>
      <w:r w:rsidRPr="00B55A38">
        <w:rPr>
          <w:rFonts w:ascii="Times New Roman" w:hAnsi="Times New Roman"/>
        </w:rPr>
        <w:t>, 1990. 426 p.</w:t>
      </w:r>
    </w:p>
    <w:p w14:paraId="43B96295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Livro em suporte eletrônico:</w:t>
      </w:r>
    </w:p>
    <w:p w14:paraId="3A07B8C2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FUJITA, Mariângela </w:t>
      </w:r>
      <w:proofErr w:type="spellStart"/>
      <w:r w:rsidRPr="00B55A38">
        <w:rPr>
          <w:rFonts w:ascii="Times New Roman" w:hAnsi="Times New Roman"/>
        </w:rPr>
        <w:t>Spotti</w:t>
      </w:r>
      <w:proofErr w:type="spellEnd"/>
      <w:r w:rsidRPr="00B55A38">
        <w:rPr>
          <w:rFonts w:ascii="Times New Roman" w:hAnsi="Times New Roman"/>
        </w:rPr>
        <w:t xml:space="preserve"> Lopes </w:t>
      </w:r>
      <w:r w:rsidRPr="00B55A38">
        <w:rPr>
          <w:rFonts w:ascii="Times New Roman" w:hAnsi="Times New Roman"/>
          <w:i/>
        </w:rPr>
        <w:t>et al</w:t>
      </w:r>
      <w:r w:rsidRPr="00B55A38">
        <w:rPr>
          <w:rFonts w:ascii="Times New Roman" w:hAnsi="Times New Roman"/>
        </w:rPr>
        <w:t xml:space="preserve">. (org.). </w:t>
      </w:r>
      <w:r w:rsidRPr="00B55A38">
        <w:rPr>
          <w:rFonts w:ascii="Times New Roman" w:hAnsi="Times New Roman"/>
          <w:b/>
        </w:rPr>
        <w:t>A indexação de livros</w:t>
      </w:r>
      <w:r w:rsidRPr="00B55A38">
        <w:rPr>
          <w:rFonts w:ascii="Times New Roman" w:hAnsi="Times New Roman"/>
        </w:rPr>
        <w:t xml:space="preserve">: a percepção de catalogadores e usuários de bibliotecas universitárias. um estudo de observação do contexto sociocognitivo com protocolos verbais. São Paulo: Cultura Acadêmica, 2009. 149 p. Disponível em: </w:t>
      </w:r>
      <w:hyperlink r:id="rId11">
        <w:r w:rsidRPr="00B55A38">
          <w:rPr>
            <w:rFonts w:ascii="Times New Roman" w:hAnsi="Times New Roman"/>
            <w:color w:val="0563C1"/>
            <w:u w:val="single"/>
          </w:rPr>
          <w:t>http://static.scielo.org/scielobooks/wcvbc/pdf/boccato-9788579830150.pdf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em: 20 jan. 2021.</w:t>
      </w:r>
    </w:p>
    <w:p w14:paraId="5547C105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 xml:space="preserve">Capítulo de livro em suporte eletrônico: </w:t>
      </w:r>
    </w:p>
    <w:p w14:paraId="3CC4AECA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BERNARDINO, Maria Cleide Rodrigues. Biblioteca pública e sociedade: espaços de interação social e empoderamento. </w:t>
      </w:r>
      <w:r w:rsidRPr="00B55A38">
        <w:rPr>
          <w:rFonts w:ascii="Times New Roman" w:hAnsi="Times New Roman"/>
          <w:i/>
        </w:rPr>
        <w:t>In</w:t>
      </w:r>
      <w:r w:rsidRPr="00B55A38">
        <w:rPr>
          <w:rFonts w:ascii="Times New Roman" w:hAnsi="Times New Roman"/>
        </w:rPr>
        <w:t>: CALDAS,</w:t>
      </w:r>
      <w:r w:rsidRPr="00B55A38">
        <w:rPr>
          <w:rFonts w:ascii="Times New Roman" w:hAnsi="Times New Roman"/>
          <w:b/>
        </w:rPr>
        <w:t xml:space="preserve"> </w:t>
      </w:r>
      <w:r w:rsidRPr="00B55A38">
        <w:rPr>
          <w:rFonts w:ascii="Times New Roman" w:hAnsi="Times New Roman"/>
        </w:rPr>
        <w:t xml:space="preserve">Rosangela </w:t>
      </w:r>
      <w:proofErr w:type="spellStart"/>
      <w:r w:rsidRPr="00B55A38">
        <w:rPr>
          <w:rFonts w:ascii="Times New Roman" w:hAnsi="Times New Roman"/>
        </w:rPr>
        <w:t>Formentini</w:t>
      </w:r>
      <w:proofErr w:type="spellEnd"/>
      <w:r w:rsidRPr="00B55A38">
        <w:rPr>
          <w:rFonts w:ascii="Times New Roman" w:hAnsi="Times New Roman"/>
        </w:rPr>
        <w:t xml:space="preserve">; SILVA, Rafaela Carolina da. </w:t>
      </w:r>
      <w:r w:rsidRPr="00B55A38">
        <w:rPr>
          <w:rFonts w:ascii="Times New Roman" w:hAnsi="Times New Roman"/>
          <w:b/>
        </w:rPr>
        <w:t>Bibliotecas e hibridez</w:t>
      </w:r>
      <w:r w:rsidRPr="00B55A38">
        <w:rPr>
          <w:rFonts w:ascii="Times New Roman" w:hAnsi="Times New Roman"/>
        </w:rPr>
        <w:t xml:space="preserve">. Marília, SP: Cultura Acadêmica, 2020. p. 137-164. </w:t>
      </w:r>
      <w:r w:rsidRPr="00B55A38">
        <w:rPr>
          <w:rFonts w:ascii="Times New Roman" w:hAnsi="Times New Roman"/>
          <w:i/>
        </w:rPr>
        <w:t>E-book</w:t>
      </w:r>
      <w:r w:rsidRPr="00B55A38">
        <w:rPr>
          <w:rFonts w:ascii="Times New Roman" w:hAnsi="Times New Roman"/>
        </w:rPr>
        <w:t xml:space="preserve">. Disponível em: </w:t>
      </w:r>
      <w:hyperlink r:id="rId12">
        <w:r w:rsidRPr="00B55A38">
          <w:rPr>
            <w:rFonts w:ascii="Times New Roman" w:hAnsi="Times New Roman"/>
            <w:color w:val="0563C1"/>
            <w:u w:val="single"/>
          </w:rPr>
          <w:t>https://ebooks.marilia.unesp.br/index.php/lab_editorial/catalog/book/188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em: 7 jan. 2021.</w:t>
      </w:r>
    </w:p>
    <w:p w14:paraId="60724A48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lastRenderedPageBreak/>
        <w:t xml:space="preserve">Livro sem indicação do local de publicação </w:t>
      </w:r>
    </w:p>
    <w:p w14:paraId="1B989043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  <w:color w:val="000000"/>
        </w:rPr>
      </w:pPr>
      <w:r w:rsidRPr="00B55A38">
        <w:rPr>
          <w:rFonts w:ascii="Times New Roman" w:hAnsi="Times New Roman"/>
          <w:color w:val="000000"/>
        </w:rPr>
        <w:t xml:space="preserve">KRIEGER, Gustavo; NOVAES, Luís </w:t>
      </w:r>
      <w:proofErr w:type="spellStart"/>
      <w:r w:rsidRPr="00B55A38">
        <w:rPr>
          <w:rFonts w:ascii="Times New Roman" w:hAnsi="Times New Roman"/>
          <w:color w:val="000000"/>
        </w:rPr>
        <w:t>Antonio</w:t>
      </w:r>
      <w:proofErr w:type="spellEnd"/>
      <w:r w:rsidRPr="00B55A38">
        <w:rPr>
          <w:rFonts w:ascii="Times New Roman" w:hAnsi="Times New Roman"/>
          <w:color w:val="000000"/>
        </w:rPr>
        <w:t xml:space="preserve">; FARIA, Tales. </w:t>
      </w:r>
      <w:r w:rsidRPr="00B55A38">
        <w:rPr>
          <w:rFonts w:ascii="Times New Roman" w:hAnsi="Times New Roman"/>
          <w:b/>
          <w:color w:val="000000"/>
        </w:rPr>
        <w:t>Todos os sócios do presidente</w:t>
      </w:r>
      <w:r w:rsidRPr="00B55A38">
        <w:rPr>
          <w:rFonts w:ascii="Times New Roman" w:hAnsi="Times New Roman"/>
          <w:color w:val="000000"/>
        </w:rPr>
        <w:t>. 3. ed. [</w:t>
      </w:r>
      <w:r w:rsidRPr="00B55A38">
        <w:rPr>
          <w:rFonts w:ascii="Times New Roman" w:hAnsi="Times New Roman"/>
          <w:i/>
          <w:color w:val="000000"/>
        </w:rPr>
        <w:t>S. l</w:t>
      </w:r>
      <w:r w:rsidRPr="00B55A38">
        <w:rPr>
          <w:rFonts w:ascii="Times New Roman" w:hAnsi="Times New Roman"/>
          <w:color w:val="000000"/>
        </w:rPr>
        <w:t xml:space="preserve">.]: </w:t>
      </w:r>
      <w:proofErr w:type="spellStart"/>
      <w:r w:rsidRPr="00B55A38">
        <w:rPr>
          <w:rFonts w:ascii="Times New Roman" w:hAnsi="Times New Roman"/>
          <w:color w:val="000000"/>
        </w:rPr>
        <w:t>Scritta</w:t>
      </w:r>
      <w:proofErr w:type="spellEnd"/>
      <w:r w:rsidRPr="00B55A38">
        <w:rPr>
          <w:rFonts w:ascii="Times New Roman" w:hAnsi="Times New Roman"/>
          <w:color w:val="000000"/>
        </w:rPr>
        <w:t>, 1992. 195 p.</w:t>
      </w:r>
    </w:p>
    <w:p w14:paraId="46E32797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 xml:space="preserve">Livro sem indicação de editora </w:t>
      </w:r>
    </w:p>
    <w:p w14:paraId="1372B01D" w14:textId="77777777" w:rsidR="00B55A38" w:rsidRPr="00B55A38" w:rsidRDefault="00B55A38" w:rsidP="00B55A38">
      <w:pPr>
        <w:ind w:firstLine="0"/>
        <w:jc w:val="left"/>
        <w:rPr>
          <w:rFonts w:ascii="Times New Roman" w:hAnsi="Times New Roman"/>
          <w:color w:val="000000"/>
        </w:rPr>
      </w:pPr>
      <w:r w:rsidRPr="00B55A38">
        <w:rPr>
          <w:rFonts w:ascii="Times New Roman" w:hAnsi="Times New Roman"/>
          <w:color w:val="000000"/>
        </w:rPr>
        <w:t xml:space="preserve">FRANCO, I. </w:t>
      </w:r>
      <w:r w:rsidRPr="00B55A38">
        <w:rPr>
          <w:rFonts w:ascii="Times New Roman" w:hAnsi="Times New Roman"/>
          <w:b/>
          <w:color w:val="000000"/>
        </w:rPr>
        <w:t>Discursos</w:t>
      </w:r>
      <w:r w:rsidRPr="00B55A38">
        <w:rPr>
          <w:rFonts w:ascii="Times New Roman" w:hAnsi="Times New Roman"/>
          <w:color w:val="000000"/>
        </w:rPr>
        <w:t>: de outubro de 1992 a agosto de 1993. Brasília, DF: [</w:t>
      </w:r>
      <w:r w:rsidRPr="00B55A38">
        <w:rPr>
          <w:rFonts w:ascii="Times New Roman" w:hAnsi="Times New Roman"/>
          <w:i/>
          <w:color w:val="000000"/>
        </w:rPr>
        <w:t>s. n.</w:t>
      </w:r>
      <w:r w:rsidRPr="00B55A38">
        <w:rPr>
          <w:rFonts w:ascii="Times New Roman" w:hAnsi="Times New Roman"/>
          <w:color w:val="000000"/>
        </w:rPr>
        <w:t>], 1993.</w:t>
      </w:r>
      <w:r w:rsidRPr="00B55A38">
        <w:rPr>
          <w:rFonts w:ascii="Times New Roman" w:hAnsi="Times New Roman"/>
          <w:color w:val="000000"/>
        </w:rPr>
        <w:br/>
        <w:t>107 p.</w:t>
      </w:r>
    </w:p>
    <w:p w14:paraId="31DAFD5C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Livro sem indicação do local e editora</w:t>
      </w:r>
    </w:p>
    <w:p w14:paraId="39368E6F" w14:textId="77777777" w:rsidR="00B55A38" w:rsidRPr="00B55A38" w:rsidRDefault="00B55A38" w:rsidP="00B55A38">
      <w:pPr>
        <w:ind w:firstLine="0"/>
        <w:jc w:val="left"/>
        <w:rPr>
          <w:rFonts w:ascii="Times New Roman" w:hAnsi="Times New Roman"/>
          <w:b/>
        </w:rPr>
      </w:pPr>
      <w:r w:rsidRPr="00B55A38">
        <w:rPr>
          <w:rFonts w:ascii="Times New Roman" w:hAnsi="Times New Roman"/>
          <w:color w:val="000000"/>
        </w:rPr>
        <w:t xml:space="preserve">GONÇALVES, F. B. </w:t>
      </w:r>
      <w:r w:rsidRPr="00B55A38">
        <w:rPr>
          <w:rFonts w:ascii="Times New Roman" w:hAnsi="Times New Roman"/>
          <w:b/>
          <w:color w:val="000000"/>
        </w:rPr>
        <w:t>A história de Mirador</w:t>
      </w:r>
      <w:r w:rsidRPr="00B55A38">
        <w:rPr>
          <w:rFonts w:ascii="Times New Roman" w:hAnsi="Times New Roman"/>
          <w:color w:val="000000"/>
        </w:rPr>
        <w:t>. [</w:t>
      </w:r>
      <w:r w:rsidRPr="00B55A38">
        <w:rPr>
          <w:rFonts w:ascii="Times New Roman" w:hAnsi="Times New Roman"/>
          <w:i/>
          <w:color w:val="000000"/>
        </w:rPr>
        <w:t>S. l.</w:t>
      </w:r>
      <w:r w:rsidRPr="00B55A38">
        <w:rPr>
          <w:rFonts w:ascii="Times New Roman" w:hAnsi="Times New Roman"/>
          <w:color w:val="000000"/>
        </w:rPr>
        <w:t xml:space="preserve">: </w:t>
      </w:r>
      <w:r w:rsidRPr="00B55A38">
        <w:rPr>
          <w:rFonts w:ascii="Times New Roman" w:hAnsi="Times New Roman"/>
          <w:i/>
          <w:color w:val="000000"/>
        </w:rPr>
        <w:t>s. n.</w:t>
      </w:r>
      <w:r w:rsidRPr="00B55A38">
        <w:rPr>
          <w:rFonts w:ascii="Times New Roman" w:hAnsi="Times New Roman"/>
          <w:color w:val="000000"/>
        </w:rPr>
        <w:t>], 1993.</w:t>
      </w:r>
    </w:p>
    <w:p w14:paraId="7D031442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Artigo em periódico – 1 autoria:</w:t>
      </w:r>
    </w:p>
    <w:p w14:paraId="7A2D234E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BERNARDINO, Maria Cleide Rodrigues. Territorialidade e empoderamento da biblioteca pública. </w:t>
      </w:r>
      <w:r w:rsidRPr="00B55A38">
        <w:rPr>
          <w:rFonts w:ascii="Times New Roman" w:hAnsi="Times New Roman"/>
          <w:b/>
        </w:rPr>
        <w:t>Conhecimento em Ação</w:t>
      </w:r>
      <w:r w:rsidRPr="00B55A38">
        <w:rPr>
          <w:rFonts w:ascii="Times New Roman" w:hAnsi="Times New Roman"/>
        </w:rPr>
        <w:t xml:space="preserve">, Rio de Janeiro, v. 2, n. 2, p. 108-124, jul./dez. 2017. Disponível em: </w:t>
      </w:r>
      <w:hyperlink r:id="rId13">
        <w:r w:rsidRPr="00B55A38">
          <w:rPr>
            <w:rFonts w:ascii="Times New Roman" w:hAnsi="Times New Roman"/>
            <w:color w:val="0563C1"/>
            <w:u w:val="single"/>
          </w:rPr>
          <w:t>https://revistas.ufrj.br/index.php/rca/article/view/14011/9747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 20 jan. 2021.</w:t>
      </w:r>
    </w:p>
    <w:p w14:paraId="30B066F1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Artigo em periódico – 2 ou 3 autorias:</w:t>
      </w:r>
    </w:p>
    <w:p w14:paraId="7A69EBE9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LESSA, Bruna; GOMES, Henriette Ferreira. A biblioteca pública como um empório de ideias: evidências do seu lugar na sociedade contemporânea. </w:t>
      </w:r>
      <w:r w:rsidRPr="00B55A38">
        <w:rPr>
          <w:rFonts w:ascii="Times New Roman" w:hAnsi="Times New Roman"/>
          <w:b/>
        </w:rPr>
        <w:t>Informação &amp; Sociedade:</w:t>
      </w:r>
      <w:r w:rsidRPr="00B55A38">
        <w:rPr>
          <w:rFonts w:ascii="Times New Roman" w:hAnsi="Times New Roman"/>
        </w:rPr>
        <w:t xml:space="preserve"> Estudos, v. 27, n. 1, p. 35-46, jan./abr. 2017. Disponível em: </w:t>
      </w:r>
      <w:hyperlink r:id="rId14">
        <w:r w:rsidRPr="00B55A38">
          <w:rPr>
            <w:rFonts w:ascii="Times New Roman" w:hAnsi="Times New Roman"/>
            <w:color w:val="0563C1"/>
            <w:u w:val="single"/>
          </w:rPr>
          <w:t>http://www.ies.ufpb.br/ojs2/index.php/ies/article/view/30765/17410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em: 20 jan. 2021.</w:t>
      </w:r>
    </w:p>
    <w:p w14:paraId="4C8C4AF8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CASTANHA, Renata Cristina Gutierres; LIMA, Larissa de Mello; MARTÍNEZ-ÁVILA, Daniel. Análise do Discurso sob a perspectiva bibliométrica nos estudos de Ciência da Informação no Brasil. </w:t>
      </w:r>
      <w:r w:rsidRPr="00B55A38">
        <w:rPr>
          <w:rFonts w:ascii="Times New Roman" w:hAnsi="Times New Roman"/>
          <w:b/>
        </w:rPr>
        <w:t>Perspectivas em Ciência da Informação</w:t>
      </w:r>
      <w:r w:rsidRPr="00B55A38">
        <w:rPr>
          <w:rFonts w:ascii="Times New Roman" w:hAnsi="Times New Roman"/>
        </w:rPr>
        <w:t xml:space="preserve">, Belo Horizonte, v. 22, n. 1, p. 17-37, jan./mar. 2017. Disponível em: </w:t>
      </w:r>
      <w:hyperlink r:id="rId15">
        <w:r w:rsidRPr="00B55A38">
          <w:rPr>
            <w:rFonts w:ascii="Times New Roman" w:hAnsi="Times New Roman"/>
            <w:color w:val="0563C1"/>
            <w:u w:val="single"/>
          </w:rPr>
          <w:t>http://portaldeperiodicos.eci.ufmg.br/index.php/pci/article/view/2813/1840</w:t>
        </w:r>
      </w:hyperlink>
      <w:r w:rsidRPr="00B55A38">
        <w:rPr>
          <w:rFonts w:ascii="Times New Roman" w:hAnsi="Times New Roman"/>
          <w:color w:val="000000"/>
        </w:rPr>
        <w:t>.</w:t>
      </w:r>
      <w:r w:rsidRPr="00B55A38">
        <w:rPr>
          <w:rFonts w:ascii="Times New Roman" w:hAnsi="Times New Roman"/>
        </w:rPr>
        <w:t xml:space="preserve"> Acesso em: 6 abr. 2017.</w:t>
      </w:r>
    </w:p>
    <w:p w14:paraId="3D24F9B7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Artigo em periódico – mais de 3 autorias:</w:t>
      </w:r>
    </w:p>
    <w:p w14:paraId="4E8CB15A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SANTOS, Raimundo Nonato Macedo </w:t>
      </w:r>
      <w:r w:rsidRPr="00B55A38">
        <w:rPr>
          <w:rFonts w:ascii="Times New Roman" w:hAnsi="Times New Roman"/>
          <w:i/>
        </w:rPr>
        <w:t>et al</w:t>
      </w:r>
      <w:r w:rsidRPr="00B55A38">
        <w:rPr>
          <w:rFonts w:ascii="Times New Roman" w:hAnsi="Times New Roman"/>
        </w:rPr>
        <w:t xml:space="preserve">. Tecnologias verdes para um mundo autossustentável: um olhar sobre Brasil e Espanha. </w:t>
      </w:r>
      <w:r w:rsidRPr="00B55A38">
        <w:rPr>
          <w:rFonts w:ascii="Times New Roman" w:hAnsi="Times New Roman"/>
          <w:b/>
        </w:rPr>
        <w:t>Em Questão</w:t>
      </w:r>
      <w:r w:rsidRPr="00B55A38">
        <w:rPr>
          <w:rFonts w:ascii="Times New Roman" w:hAnsi="Times New Roman"/>
        </w:rPr>
        <w:t xml:space="preserve">, Porto Alegre, v. 23, n.2, p. 277-294, maio/ago. 2017. Disponível em: </w:t>
      </w:r>
      <w:hyperlink r:id="rId16">
        <w:r w:rsidRPr="00B55A38">
          <w:rPr>
            <w:rFonts w:ascii="Times New Roman" w:hAnsi="Times New Roman"/>
            <w:color w:val="0563C1"/>
            <w:u w:val="single"/>
          </w:rPr>
          <w:t>http://seer.ufrgs.br/index.php/EmQuestao/article/view/69277/40660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em: 20 jan. 2021.</w:t>
      </w:r>
    </w:p>
    <w:p w14:paraId="067CBBAA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 xml:space="preserve">Artigo sem indicação do local de publicação </w:t>
      </w:r>
    </w:p>
    <w:p w14:paraId="7A3826CC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  <w:color w:val="000000"/>
        </w:rPr>
      </w:pPr>
      <w:r w:rsidRPr="00B55A38">
        <w:rPr>
          <w:rFonts w:ascii="Times New Roman" w:hAnsi="Times New Roman"/>
          <w:color w:val="000000"/>
        </w:rPr>
        <w:t xml:space="preserve">GLAESER, E. L.; LAIBSON, D.; SACERDOTE, B. A abordagem econômica ao capital social. </w:t>
      </w:r>
      <w:r w:rsidRPr="00B55A38">
        <w:rPr>
          <w:rFonts w:ascii="Times New Roman" w:hAnsi="Times New Roman"/>
          <w:b/>
          <w:color w:val="000000"/>
        </w:rPr>
        <w:t xml:space="preserve">Economic </w:t>
      </w:r>
      <w:proofErr w:type="spellStart"/>
      <w:r w:rsidRPr="00B55A38">
        <w:rPr>
          <w:rFonts w:ascii="Times New Roman" w:hAnsi="Times New Roman"/>
          <w:b/>
          <w:color w:val="000000"/>
        </w:rPr>
        <w:t>Journal</w:t>
      </w:r>
      <w:proofErr w:type="spellEnd"/>
      <w:r w:rsidRPr="00B55A38">
        <w:rPr>
          <w:rFonts w:ascii="Times New Roman" w:hAnsi="Times New Roman"/>
          <w:color w:val="000000"/>
        </w:rPr>
        <w:t>, [</w:t>
      </w:r>
      <w:r w:rsidRPr="00B55A38">
        <w:rPr>
          <w:rFonts w:ascii="Times New Roman" w:hAnsi="Times New Roman"/>
          <w:i/>
          <w:color w:val="000000"/>
        </w:rPr>
        <w:t>s. l</w:t>
      </w:r>
      <w:r w:rsidRPr="00B55A38">
        <w:rPr>
          <w:rFonts w:ascii="Times New Roman" w:hAnsi="Times New Roman"/>
          <w:color w:val="000000"/>
        </w:rPr>
        <w:t>.], v. 112, p. 437-458, 2002.</w:t>
      </w:r>
    </w:p>
    <w:p w14:paraId="5735493C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Trabalho publicado em anais de evento:</w:t>
      </w:r>
    </w:p>
    <w:p w14:paraId="324756A5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BRAYNER, Ângelo Roncalli Alencar; MEDEIROS, Cláudia </w:t>
      </w:r>
      <w:proofErr w:type="spellStart"/>
      <w:r w:rsidRPr="00B55A38">
        <w:rPr>
          <w:rFonts w:ascii="Times New Roman" w:hAnsi="Times New Roman"/>
        </w:rPr>
        <w:t>Bauzer</w:t>
      </w:r>
      <w:proofErr w:type="spellEnd"/>
      <w:r w:rsidRPr="00B55A38">
        <w:rPr>
          <w:rFonts w:ascii="Times New Roman" w:hAnsi="Times New Roman"/>
        </w:rPr>
        <w:t xml:space="preserve">. Incorporação do tempo em SGBD orientado a objetos. </w:t>
      </w:r>
      <w:r w:rsidRPr="00B55A38">
        <w:rPr>
          <w:rFonts w:ascii="Times New Roman" w:hAnsi="Times New Roman"/>
          <w:i/>
        </w:rPr>
        <w:t>In</w:t>
      </w:r>
      <w:r w:rsidRPr="00B55A38">
        <w:rPr>
          <w:rFonts w:ascii="Times New Roman" w:hAnsi="Times New Roman"/>
        </w:rPr>
        <w:t xml:space="preserve">: SIMPÓSIO BRASILEIRO DE BANCO DE DADOS, 9., 1994, São Paulo. </w:t>
      </w:r>
      <w:r w:rsidRPr="00B55A38">
        <w:rPr>
          <w:rFonts w:ascii="Times New Roman" w:hAnsi="Times New Roman"/>
          <w:b/>
        </w:rPr>
        <w:t xml:space="preserve">Anais </w:t>
      </w:r>
      <w:r w:rsidRPr="00B55A38">
        <w:rPr>
          <w:rFonts w:ascii="Times New Roman" w:hAnsi="Times New Roman"/>
        </w:rPr>
        <w:t>[...]. São Paulo: USP, 1994. p. 16-29.</w:t>
      </w:r>
    </w:p>
    <w:p w14:paraId="75D3B53B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</w:p>
    <w:p w14:paraId="55DC889A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lastRenderedPageBreak/>
        <w:t>Trabalho publicado em anais de evento em suporte eletrônico:</w:t>
      </w:r>
    </w:p>
    <w:p w14:paraId="087152A4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  <w:b/>
        </w:rPr>
      </w:pPr>
      <w:r w:rsidRPr="00B55A38">
        <w:rPr>
          <w:rFonts w:ascii="Times New Roman" w:hAnsi="Times New Roman"/>
        </w:rPr>
        <w:t xml:space="preserve">BERNARDINO, Maria Cleide Rodrigues. </w:t>
      </w:r>
      <w:r w:rsidRPr="00B55A38">
        <w:rPr>
          <w:rFonts w:ascii="Times New Roman" w:hAnsi="Times New Roman"/>
          <w:highlight w:val="white"/>
        </w:rPr>
        <w:t>Biblioteca pública e empoderamento: análise da política de atuação local</w:t>
      </w:r>
      <w:r w:rsidRPr="00B55A38">
        <w:rPr>
          <w:rFonts w:ascii="Times New Roman" w:hAnsi="Times New Roman"/>
        </w:rPr>
        <w:t xml:space="preserve">. </w:t>
      </w:r>
      <w:r w:rsidRPr="00B55A38">
        <w:rPr>
          <w:rFonts w:ascii="Times New Roman" w:hAnsi="Times New Roman"/>
          <w:i/>
        </w:rPr>
        <w:t>In</w:t>
      </w:r>
      <w:r w:rsidRPr="00B55A38">
        <w:rPr>
          <w:rFonts w:ascii="Times New Roman" w:hAnsi="Times New Roman"/>
        </w:rPr>
        <w:t xml:space="preserve">: ENCONTRO NACIONAL DE PESQUISA EM CIÊNCIA DA INFORMAÇÃO - ENANCIB, 20., 2019, Florianópolis, SC, 2019. </w:t>
      </w:r>
      <w:r w:rsidRPr="00B55A38">
        <w:rPr>
          <w:rFonts w:ascii="Times New Roman" w:hAnsi="Times New Roman"/>
          <w:b/>
        </w:rPr>
        <w:t xml:space="preserve">Anais </w:t>
      </w:r>
      <w:r w:rsidRPr="00B55A38">
        <w:rPr>
          <w:rFonts w:ascii="Times New Roman" w:hAnsi="Times New Roman"/>
        </w:rPr>
        <w:t>[...].</w:t>
      </w:r>
      <w:r w:rsidRPr="00B55A38">
        <w:rPr>
          <w:rFonts w:ascii="Times New Roman" w:hAnsi="Times New Roman"/>
          <w:b/>
        </w:rPr>
        <w:t xml:space="preserve"> </w:t>
      </w:r>
      <w:r w:rsidRPr="00B55A38">
        <w:rPr>
          <w:rFonts w:ascii="Times New Roman" w:hAnsi="Times New Roman"/>
        </w:rPr>
        <w:t xml:space="preserve">Londrina, PR: ANCIB, 2019. v. 20. p. 1-18. Disponível em: </w:t>
      </w:r>
      <w:hyperlink r:id="rId17">
        <w:r w:rsidRPr="00B55A38">
          <w:rPr>
            <w:rFonts w:ascii="Times New Roman" w:hAnsi="Times New Roman"/>
            <w:color w:val="0563C1"/>
            <w:u w:val="single"/>
          </w:rPr>
          <w:t>https://conferencias.ufsc.br/index.php/enancib/2019/paper/view/1096/867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em: 2 jan. 2021.</w:t>
      </w:r>
    </w:p>
    <w:p w14:paraId="7E7C171F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Tese/Dissertação:</w:t>
      </w:r>
    </w:p>
    <w:p w14:paraId="798FED47" w14:textId="77777777" w:rsidR="00B55A38" w:rsidRPr="00B55A38" w:rsidRDefault="00B55A38" w:rsidP="00B55A38">
      <w:pPr>
        <w:spacing w:before="120"/>
        <w:ind w:firstLine="0"/>
        <w:jc w:val="left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TOGNOLI, Natália </w:t>
      </w:r>
      <w:proofErr w:type="spellStart"/>
      <w:r w:rsidRPr="00B55A38">
        <w:rPr>
          <w:rFonts w:ascii="Times New Roman" w:hAnsi="Times New Roman"/>
        </w:rPr>
        <w:t>Bolfarini</w:t>
      </w:r>
      <w:proofErr w:type="spellEnd"/>
      <w:r w:rsidRPr="00B55A38">
        <w:rPr>
          <w:rFonts w:ascii="Times New Roman" w:hAnsi="Times New Roman"/>
        </w:rPr>
        <w:t xml:space="preserve">. </w:t>
      </w:r>
      <w:r w:rsidRPr="00B55A38">
        <w:rPr>
          <w:rFonts w:ascii="Times New Roman" w:hAnsi="Times New Roman"/>
          <w:b/>
        </w:rPr>
        <w:t>A construção teórica da diplomática</w:t>
      </w:r>
      <w:r w:rsidRPr="00B55A38">
        <w:rPr>
          <w:rFonts w:ascii="Times New Roman" w:hAnsi="Times New Roman"/>
        </w:rPr>
        <w:t xml:space="preserve">: em busca da sistematização de seus marcos teóricos como subsídio aos estudos arquivísticos. 2013. 162 f. Tese (Doutorado em Ciência da informação) – Programa de Pós-Graduação em Ciência da Informação, Universidade Estadual Paulista (UNESP), Marília, 2013. Disponível em: </w:t>
      </w:r>
      <w:hyperlink r:id="rId18">
        <w:r w:rsidRPr="00B55A38">
          <w:rPr>
            <w:rFonts w:ascii="Times New Roman" w:hAnsi="Times New Roman"/>
            <w:color w:val="0563C1"/>
            <w:u w:val="single"/>
          </w:rPr>
          <w:t>http://www.marilia.unesp.br/Home/Pos-Graduacao/CienciadaInformacao/Dissertacoes/tognoli_nb_do_mar.pdf</w:t>
        </w:r>
      </w:hyperlink>
      <w:r w:rsidRPr="00B55A38">
        <w:rPr>
          <w:rFonts w:ascii="Times New Roman" w:hAnsi="Times New Roman"/>
          <w:color w:val="0563C1"/>
          <w:u w:val="single"/>
        </w:rPr>
        <w:t>.</w:t>
      </w:r>
      <w:r w:rsidRPr="00B55A38">
        <w:rPr>
          <w:rFonts w:ascii="Times New Roman" w:hAnsi="Times New Roman"/>
        </w:rPr>
        <w:t xml:space="preserve"> Acesso em: 20 jan. 2021.</w:t>
      </w:r>
    </w:p>
    <w:p w14:paraId="218EC816" w14:textId="77777777" w:rsidR="00B55A38" w:rsidRPr="00B55A38" w:rsidRDefault="00B55A38" w:rsidP="00B55A38">
      <w:pPr>
        <w:rPr>
          <w:rFonts w:ascii="Times New Roman" w:hAnsi="Times New Roman"/>
          <w:b/>
        </w:rPr>
      </w:pPr>
      <w:r w:rsidRPr="00B55A38">
        <w:rPr>
          <w:rFonts w:ascii="Times New Roman" w:hAnsi="Times New Roman"/>
          <w:b/>
        </w:rPr>
        <w:t>Importante:</w:t>
      </w:r>
    </w:p>
    <w:p w14:paraId="7D9EC13D" w14:textId="77777777" w:rsidR="00B55A38" w:rsidRPr="00B55A38" w:rsidRDefault="00B55A38" w:rsidP="00B55A38">
      <w:pPr>
        <w:numPr>
          <w:ilvl w:val="0"/>
          <w:numId w:val="2"/>
        </w:numPr>
        <w:suppressAutoHyphens w:val="0"/>
        <w:ind w:left="709"/>
        <w:rPr>
          <w:rFonts w:ascii="Times New Roman" w:hAnsi="Times New Roman"/>
        </w:rPr>
      </w:pPr>
      <w:r w:rsidRPr="00B55A38">
        <w:rPr>
          <w:rFonts w:ascii="Times New Roman" w:hAnsi="Times New Roman"/>
        </w:rPr>
        <w:t>Os títulos dos periódicos devem ser apresentados por extenso.</w:t>
      </w:r>
    </w:p>
    <w:p w14:paraId="4E684BC7" w14:textId="77777777" w:rsidR="00B55A38" w:rsidRPr="00B55A38" w:rsidRDefault="00B55A38" w:rsidP="00B55A38">
      <w:pPr>
        <w:numPr>
          <w:ilvl w:val="0"/>
          <w:numId w:val="2"/>
        </w:numPr>
        <w:suppressAutoHyphens w:val="0"/>
        <w:ind w:left="709"/>
        <w:rPr>
          <w:rFonts w:ascii="Times New Roman" w:hAnsi="Times New Roman"/>
        </w:rPr>
      </w:pPr>
      <w:r w:rsidRPr="00B55A38">
        <w:rPr>
          <w:rFonts w:ascii="Times New Roman" w:hAnsi="Times New Roman"/>
        </w:rPr>
        <w:t>Referências com autorias e datas coincidentes, usa-se o título do documento para ordenação e, depois, acrescenta-se uma letra minúscula após a data, sem espaçamento.</w:t>
      </w:r>
    </w:p>
    <w:p w14:paraId="122FECA2" w14:textId="77777777" w:rsidR="00B55A38" w:rsidRPr="00B55A38" w:rsidRDefault="00B55A38" w:rsidP="00B55A38">
      <w:pPr>
        <w:numPr>
          <w:ilvl w:val="0"/>
          <w:numId w:val="2"/>
        </w:numPr>
        <w:suppressAutoHyphens w:val="0"/>
        <w:ind w:left="709"/>
        <w:rPr>
          <w:rFonts w:ascii="Times New Roman" w:hAnsi="Times New Roman"/>
        </w:rPr>
      </w:pPr>
      <w:r w:rsidRPr="00B55A38">
        <w:rPr>
          <w:rFonts w:ascii="Times New Roman" w:hAnsi="Times New Roman"/>
        </w:rPr>
        <w:t xml:space="preserve">Referências com mais de três autorias, indica-se apenas o primeiro, acrescentando-se a expressão </w:t>
      </w:r>
      <w:r w:rsidRPr="00B55A38">
        <w:rPr>
          <w:rFonts w:ascii="Times New Roman" w:hAnsi="Times New Roman"/>
          <w:i/>
        </w:rPr>
        <w:t>et al</w:t>
      </w:r>
      <w:r w:rsidRPr="00B55A38">
        <w:rPr>
          <w:rFonts w:ascii="Times New Roman" w:hAnsi="Times New Roman"/>
        </w:rPr>
        <w:t>.</w:t>
      </w:r>
    </w:p>
    <w:p w14:paraId="5395C670" w14:textId="77777777" w:rsidR="00B55A38" w:rsidRPr="00B55A38" w:rsidRDefault="00B55A38" w:rsidP="00B55A38">
      <w:pPr>
        <w:numPr>
          <w:ilvl w:val="0"/>
          <w:numId w:val="2"/>
        </w:numPr>
        <w:suppressAutoHyphens w:val="0"/>
        <w:ind w:left="709"/>
        <w:rPr>
          <w:rFonts w:ascii="Times New Roman" w:hAnsi="Times New Roman"/>
        </w:rPr>
      </w:pPr>
      <w:r w:rsidRPr="00B55A38">
        <w:rPr>
          <w:rFonts w:ascii="Times New Roman" w:hAnsi="Times New Roman"/>
        </w:rPr>
        <w:t>Consultar a norma NBR 6023/2018.</w:t>
      </w:r>
    </w:p>
    <w:p w14:paraId="33EA8A62" w14:textId="77777777" w:rsidR="00B55A38" w:rsidRPr="00B55A38" w:rsidRDefault="00B55A38" w:rsidP="00B55A38">
      <w:pPr>
        <w:ind w:firstLine="0"/>
        <w:rPr>
          <w:rFonts w:ascii="Times New Roman" w:hAnsi="Times New Roman"/>
        </w:rPr>
      </w:pPr>
    </w:p>
    <w:p w14:paraId="47CBA752" w14:textId="77777777" w:rsidR="00B55A38" w:rsidRPr="00B55A38" w:rsidRDefault="00B55A38" w:rsidP="00B55A38">
      <w:pPr>
        <w:rPr>
          <w:rFonts w:ascii="Times New Roman" w:hAnsi="Times New Roman"/>
        </w:rPr>
      </w:pPr>
    </w:p>
    <w:p w14:paraId="6ADEC6D5" w14:textId="77777777" w:rsidR="00B55A38" w:rsidRDefault="00B55A38" w:rsidP="00B55A38"/>
    <w:p w14:paraId="16128265" w14:textId="77777777" w:rsidR="00D026BB" w:rsidRPr="00595371" w:rsidRDefault="00D026BB">
      <w:pPr>
        <w:rPr>
          <w:rFonts w:cs="Open Sans"/>
        </w:rPr>
      </w:pPr>
    </w:p>
    <w:sectPr w:rsidR="00D026BB" w:rsidRPr="00595371">
      <w:headerReference w:type="default" r:id="rId19"/>
      <w:footerReference w:type="default" r:id="rId20"/>
      <w:headerReference w:type="first" r:id="rId21"/>
      <w:footerReference w:type="first" r:id="rId22"/>
      <w:pgSz w:w="11906" w:h="16838"/>
      <w:pgMar w:top="1417" w:right="1701" w:bottom="1417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8A8E3" w14:textId="77777777" w:rsidR="00545FF6" w:rsidRDefault="00545FF6">
      <w:pPr>
        <w:spacing w:after="0"/>
      </w:pPr>
      <w:r>
        <w:separator/>
      </w:r>
    </w:p>
  </w:endnote>
  <w:endnote w:type="continuationSeparator" w:id="0">
    <w:p w14:paraId="4ECF5273" w14:textId="77777777" w:rsidR="00545FF6" w:rsidRDefault="00545FF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190FB" w14:textId="77777777" w:rsidR="00D026BB" w:rsidRDefault="00D026BB">
    <w:pPr>
      <w:ind w:firstLine="0"/>
      <w:jc w:val="left"/>
      <w:rPr>
        <w:color w:val="001836"/>
      </w:rPr>
    </w:pPr>
  </w:p>
  <w:p w14:paraId="3733C620" w14:textId="3E8666CF" w:rsidR="00D026BB" w:rsidRDefault="00C549B8">
    <w:pPr>
      <w:spacing w:after="0"/>
      <w:ind w:firstLine="0"/>
      <w:jc w:val="center"/>
      <w:rPr>
        <w:rFonts w:ascii="Arial" w:eastAsia="Arial" w:hAnsi="Arial" w:cs="Arial"/>
        <w:color w:val="808080"/>
        <w:sz w:val="22"/>
        <w:szCs w:val="22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5A067CE6" wp14:editId="1C2E2234">
          <wp:simplePos x="0" y="0"/>
          <wp:positionH relativeFrom="column">
            <wp:posOffset>-1280795</wp:posOffset>
          </wp:positionH>
          <wp:positionV relativeFrom="paragraph">
            <wp:posOffset>523875</wp:posOffset>
          </wp:positionV>
          <wp:extent cx="7956550" cy="78740"/>
          <wp:effectExtent l="0" t="0" r="6350" b="0"/>
          <wp:wrapNone/>
          <wp:docPr id="29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6550" cy="78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color w:val="808080"/>
        <w:sz w:val="22"/>
        <w:szCs w:val="22"/>
      </w:rPr>
      <w:t xml:space="preserve">© </w:t>
    </w:r>
    <w:r w:rsidR="0053414F">
      <w:rPr>
        <w:rFonts w:ascii="Arial" w:eastAsia="Arial" w:hAnsi="Arial" w:cs="Arial"/>
        <w:color w:val="808080"/>
        <w:sz w:val="22"/>
        <w:szCs w:val="22"/>
      </w:rPr>
      <w:t xml:space="preserve">2ª </w:t>
    </w:r>
    <w:r>
      <w:rPr>
        <w:rFonts w:ascii="Arial" w:eastAsia="Arial" w:hAnsi="Arial" w:cs="Arial"/>
        <w:color w:val="808080"/>
        <w:sz w:val="22"/>
        <w:szCs w:val="22"/>
      </w:rPr>
      <w:t xml:space="preserve">SEPEC, </w:t>
    </w:r>
    <w:r w:rsidR="0053414F">
      <w:rPr>
        <w:rFonts w:ascii="Arial" w:eastAsia="Arial" w:hAnsi="Arial" w:cs="Arial"/>
        <w:color w:val="808080"/>
        <w:sz w:val="22"/>
        <w:szCs w:val="22"/>
      </w:rPr>
      <w:t>1</w:t>
    </w:r>
    <w:r>
      <w:rPr>
        <w:rFonts w:ascii="Arial" w:eastAsia="Arial" w:hAnsi="Arial" w:cs="Arial"/>
        <w:color w:val="808080"/>
        <w:sz w:val="22"/>
        <w:szCs w:val="22"/>
      </w:rPr>
      <w:t xml:space="preserve"> a </w:t>
    </w:r>
    <w:r w:rsidR="0053414F">
      <w:rPr>
        <w:rFonts w:ascii="Arial" w:eastAsia="Arial" w:hAnsi="Arial" w:cs="Arial"/>
        <w:color w:val="808080"/>
        <w:sz w:val="22"/>
        <w:szCs w:val="22"/>
      </w:rPr>
      <w:t>5</w:t>
    </w:r>
    <w:r>
      <w:rPr>
        <w:rFonts w:ascii="Arial" w:eastAsia="Arial" w:hAnsi="Arial" w:cs="Arial"/>
        <w:color w:val="808080"/>
        <w:sz w:val="22"/>
        <w:szCs w:val="22"/>
      </w:rPr>
      <w:t xml:space="preserve"> de </w:t>
    </w:r>
    <w:r w:rsidR="0053414F">
      <w:rPr>
        <w:rFonts w:ascii="Arial" w:eastAsia="Arial" w:hAnsi="Arial" w:cs="Arial"/>
        <w:color w:val="808080"/>
        <w:sz w:val="22"/>
        <w:szCs w:val="22"/>
      </w:rPr>
      <w:t xml:space="preserve">dezembro </w:t>
    </w:r>
    <w:r>
      <w:rPr>
        <w:rFonts w:ascii="Arial" w:eastAsia="Arial" w:hAnsi="Arial" w:cs="Arial"/>
        <w:color w:val="808080"/>
        <w:sz w:val="22"/>
        <w:szCs w:val="22"/>
      </w:rPr>
      <w:t xml:space="preserve">de 2025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61FFA" w14:textId="3B8061AC" w:rsidR="00FE6D6E" w:rsidRPr="00C549B8" w:rsidRDefault="0053414F" w:rsidP="00C549B8">
    <w:pPr>
      <w:spacing w:before="240" w:after="80"/>
      <w:ind w:firstLine="0"/>
      <w:jc w:val="center"/>
      <w:rPr>
        <w:rFonts w:eastAsia="Arial" w:cs="Open Sans"/>
        <w:b/>
        <w:bCs/>
        <w:color w:val="808080"/>
      </w:rPr>
    </w:pPr>
    <w:r w:rsidRPr="00C549B8">
      <w:rPr>
        <w:rFonts w:eastAsia="Arial" w:cs="Open Sans"/>
        <w:b/>
        <w:bCs/>
        <w:color w:val="808080"/>
      </w:rPr>
      <w:t>2ª Semana de Ensino, Pesquisa, Extensão e Cultura (SEPEC)</w:t>
    </w:r>
  </w:p>
  <w:p w14:paraId="2AE31C2B" w14:textId="00382ADE" w:rsidR="00D026BB" w:rsidRPr="00C549B8" w:rsidRDefault="00FE6D6E" w:rsidP="00C549B8">
    <w:pPr>
      <w:spacing w:after="0"/>
      <w:ind w:firstLine="0"/>
      <w:jc w:val="center"/>
      <w:rPr>
        <w:rFonts w:ascii="Arial" w:eastAsia="Arial" w:hAnsi="Arial" w:cs="Arial"/>
        <w:i/>
        <w:iCs/>
        <w:spacing w:val="-10"/>
        <w:sz w:val="22"/>
        <w:szCs w:val="22"/>
      </w:rPr>
    </w:pPr>
    <w:r w:rsidRPr="00C549B8">
      <w:rPr>
        <w:i/>
        <w:iCs/>
        <w:noProof/>
        <w:spacing w:val="-10"/>
        <w:sz w:val="22"/>
        <w:szCs w:val="22"/>
      </w:rPr>
      <w:drawing>
        <wp:anchor distT="0" distB="0" distL="0" distR="0" simplePos="0" relativeHeight="251660288" behindDoc="1" locked="0" layoutInCell="1" hidden="0" allowOverlap="1" wp14:anchorId="5BBE7BAF" wp14:editId="297ABB8F">
          <wp:simplePos x="0" y="0"/>
          <wp:positionH relativeFrom="column">
            <wp:posOffset>-1280795</wp:posOffset>
          </wp:positionH>
          <wp:positionV relativeFrom="paragraph">
            <wp:posOffset>528320</wp:posOffset>
          </wp:positionV>
          <wp:extent cx="7956550" cy="78740"/>
          <wp:effectExtent l="0" t="0" r="6350" b="0"/>
          <wp:wrapNone/>
          <wp:docPr id="3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6550" cy="78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3414F" w:rsidRPr="00C549B8">
      <w:rPr>
        <w:rFonts w:eastAsia="Arial" w:cs="Open Sans"/>
        <w:i/>
        <w:iCs/>
        <w:color w:val="808080"/>
        <w:spacing w:val="-10"/>
        <w:sz w:val="20"/>
        <w:szCs w:val="20"/>
      </w:rPr>
      <w:t>Do sertão ao oceano: a cultura das águas do Cariri cearense como resistência climática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E98F7" w14:textId="77777777" w:rsidR="00545FF6" w:rsidRDefault="00545FF6">
      <w:pPr>
        <w:spacing w:after="0"/>
      </w:pPr>
      <w:r>
        <w:separator/>
      </w:r>
    </w:p>
  </w:footnote>
  <w:footnote w:type="continuationSeparator" w:id="0">
    <w:p w14:paraId="6D263174" w14:textId="77777777" w:rsidR="00545FF6" w:rsidRDefault="00545FF6">
      <w:pPr>
        <w:spacing w:after="0"/>
      </w:pPr>
      <w:r>
        <w:continuationSeparator/>
      </w:r>
    </w:p>
  </w:footnote>
  <w:footnote w:id="1">
    <w:p w14:paraId="593D0BD9" w14:textId="77777777" w:rsidR="00B55A38" w:rsidRDefault="00B55A38" w:rsidP="00B55A38">
      <w:pPr>
        <w:pBdr>
          <w:top w:val="nil"/>
          <w:left w:val="nil"/>
          <w:bottom w:val="nil"/>
          <w:right w:val="nil"/>
          <w:between w:val="nil"/>
        </w:pBdr>
        <w:spacing w:after="0"/>
        <w:ind w:firstLine="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/>
          <w:sz w:val="20"/>
          <w:szCs w:val="20"/>
        </w:rPr>
        <w:t xml:space="preserve"> Será preenchido pelos(as) autores após avaliação com as informações dos metadados da submissão.</w:t>
      </w:r>
    </w:p>
    <w:p w14:paraId="15FC6518" w14:textId="77777777" w:rsidR="00B55A38" w:rsidRDefault="00B55A38" w:rsidP="00B55A38">
      <w:pPr>
        <w:pBdr>
          <w:top w:val="nil"/>
          <w:left w:val="nil"/>
          <w:bottom w:val="nil"/>
          <w:right w:val="nil"/>
          <w:between w:val="nil"/>
        </w:pBdr>
        <w:spacing w:after="0"/>
        <w:ind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Informar instituição, e-mail e financiamento obrigatoriamente nos metadados.</w:t>
      </w:r>
    </w:p>
  </w:footnote>
  <w:footnote w:id="2">
    <w:p w14:paraId="0EBEF45B" w14:textId="77777777" w:rsidR="00B55A38" w:rsidRDefault="00B55A38" w:rsidP="00B55A38">
      <w:pPr>
        <w:pBdr>
          <w:top w:val="nil"/>
          <w:left w:val="nil"/>
          <w:bottom w:val="nil"/>
          <w:right w:val="nil"/>
          <w:between w:val="nil"/>
        </w:pBdr>
        <w:spacing w:after="0"/>
        <w:ind w:firstLine="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/>
          <w:sz w:val="20"/>
          <w:szCs w:val="20"/>
        </w:rPr>
        <w:t xml:space="preserve"> Será preenchido pelos(as) autores após avaliação com as informações dos metadados da submissão.</w:t>
      </w:r>
    </w:p>
    <w:p w14:paraId="4EB10819" w14:textId="77777777" w:rsidR="00B55A38" w:rsidRDefault="00B55A38" w:rsidP="00B55A38">
      <w:pPr>
        <w:pBdr>
          <w:top w:val="nil"/>
          <w:left w:val="nil"/>
          <w:bottom w:val="nil"/>
          <w:right w:val="nil"/>
          <w:between w:val="nil"/>
        </w:pBdr>
        <w:spacing w:after="0"/>
        <w:ind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Informar instituição, e-mail e financiamento obrigatoriamente nos metadados.</w:t>
      </w:r>
    </w:p>
  </w:footnote>
  <w:footnote w:id="3">
    <w:p w14:paraId="78907408" w14:textId="77777777" w:rsidR="00B55A38" w:rsidRDefault="00B55A38" w:rsidP="00B55A38">
      <w:pPr>
        <w:pBdr>
          <w:top w:val="nil"/>
          <w:left w:val="nil"/>
          <w:bottom w:val="nil"/>
          <w:right w:val="nil"/>
          <w:between w:val="nil"/>
        </w:pBdr>
        <w:spacing w:after="0"/>
        <w:ind w:firstLine="0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/>
          <w:sz w:val="20"/>
          <w:szCs w:val="20"/>
        </w:rPr>
        <w:t xml:space="preserve"> Será preenchido pelos(as) autores após avaliação com as informações dos metadados da submissão.</w:t>
      </w:r>
    </w:p>
    <w:p w14:paraId="58C045A6" w14:textId="77777777" w:rsidR="00B55A38" w:rsidRDefault="00B55A38" w:rsidP="00B55A38">
      <w:pPr>
        <w:pBdr>
          <w:top w:val="nil"/>
          <w:left w:val="nil"/>
          <w:bottom w:val="nil"/>
          <w:right w:val="nil"/>
          <w:between w:val="nil"/>
        </w:pBdr>
        <w:spacing w:after="0"/>
        <w:ind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Informar instituição, e-mail e financiamento obrigatoriamente nos metadados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2CC90" w14:textId="77777777" w:rsidR="00D026BB" w:rsidRDefault="0065441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  <w: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FDE3FD2" wp14:editId="1C4339A0">
          <wp:simplePos x="0" y="0"/>
          <wp:positionH relativeFrom="column">
            <wp:posOffset>1811972</wp:posOffset>
          </wp:positionH>
          <wp:positionV relativeFrom="paragraph">
            <wp:posOffset>-216905</wp:posOffset>
          </wp:positionV>
          <wp:extent cx="1776095" cy="752475"/>
          <wp:effectExtent l="0" t="0" r="0" b="0"/>
          <wp:wrapSquare wrapText="bothSides" distT="0" distB="0" distL="114300" distR="114300"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8486" b="9074"/>
                  <a:stretch>
                    <a:fillRect/>
                  </a:stretch>
                </pic:blipFill>
                <pic:spPr>
                  <a:xfrm>
                    <a:off x="0" y="0"/>
                    <a:ext cx="1776095" cy="752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9BE8940" w14:textId="77777777" w:rsidR="00D026BB" w:rsidRDefault="00D026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  <w:p w14:paraId="7DA44D63" w14:textId="77777777" w:rsidR="00D026BB" w:rsidRDefault="00D026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  <w:p w14:paraId="2339D9CF" w14:textId="77777777" w:rsidR="00D026BB" w:rsidRDefault="00D026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847E5" w14:textId="07456FCB" w:rsidR="00D026BB" w:rsidRDefault="0065441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606"/>
        <w:tab w:val="left" w:pos="7599"/>
      </w:tabs>
      <w:spacing w:after="0"/>
      <w:jc w:val="left"/>
    </w:pPr>
    <w:r>
      <w:tab/>
    </w:r>
    <w:r>
      <w:rPr>
        <w:noProof/>
      </w:rPr>
      <w:drawing>
        <wp:inline distT="0" distB="0" distL="0" distR="0" wp14:anchorId="0114D96A" wp14:editId="2FD15E6B">
          <wp:extent cx="2824574" cy="1453199"/>
          <wp:effectExtent l="0" t="0" r="0" b="0"/>
          <wp:docPr id="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24574" cy="145319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anchor distT="0" distB="0" distL="0" distR="0" simplePos="0" relativeHeight="251659264" behindDoc="1" locked="0" layoutInCell="1" hidden="0" allowOverlap="1" wp14:anchorId="57FE0EF1" wp14:editId="11303ACE">
          <wp:simplePos x="0" y="0"/>
          <wp:positionH relativeFrom="column">
            <wp:posOffset>-1975481</wp:posOffset>
          </wp:positionH>
          <wp:positionV relativeFrom="paragraph">
            <wp:posOffset>-2973702</wp:posOffset>
          </wp:positionV>
          <wp:extent cx="8838301" cy="4786630"/>
          <wp:effectExtent l="0" t="0" r="0" b="0"/>
          <wp:wrapNone/>
          <wp:docPr id="2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38301" cy="4786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77B3B"/>
    <w:multiLevelType w:val="multilevel"/>
    <w:tmpl w:val="A650F9F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A14404"/>
    <w:multiLevelType w:val="multilevel"/>
    <w:tmpl w:val="2C2A9BBC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 w16cid:durableId="2012684408">
    <w:abstractNumId w:val="1"/>
  </w:num>
  <w:num w:numId="2" w16cid:durableId="55906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6BB"/>
    <w:rsid w:val="00054BD2"/>
    <w:rsid w:val="0006268A"/>
    <w:rsid w:val="0007263D"/>
    <w:rsid w:val="00090D5C"/>
    <w:rsid w:val="000B2AFE"/>
    <w:rsid w:val="001478E4"/>
    <w:rsid w:val="0017564F"/>
    <w:rsid w:val="003431CA"/>
    <w:rsid w:val="00467996"/>
    <w:rsid w:val="00476D77"/>
    <w:rsid w:val="0053414F"/>
    <w:rsid w:val="00545FF6"/>
    <w:rsid w:val="00595371"/>
    <w:rsid w:val="005C199B"/>
    <w:rsid w:val="00613B53"/>
    <w:rsid w:val="006408D8"/>
    <w:rsid w:val="00654419"/>
    <w:rsid w:val="007C3EE7"/>
    <w:rsid w:val="007F1C0C"/>
    <w:rsid w:val="00807904"/>
    <w:rsid w:val="0085000E"/>
    <w:rsid w:val="00866CF8"/>
    <w:rsid w:val="00917428"/>
    <w:rsid w:val="009B6B19"/>
    <w:rsid w:val="009D4645"/>
    <w:rsid w:val="00A31C71"/>
    <w:rsid w:val="00A97F11"/>
    <w:rsid w:val="00AB61B8"/>
    <w:rsid w:val="00B33309"/>
    <w:rsid w:val="00B55A38"/>
    <w:rsid w:val="00C549B8"/>
    <w:rsid w:val="00CA1DD1"/>
    <w:rsid w:val="00CC2C4E"/>
    <w:rsid w:val="00D026BB"/>
    <w:rsid w:val="00EB4EEA"/>
    <w:rsid w:val="00F626FB"/>
    <w:rsid w:val="00FE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A8FFB"/>
  <w15:docId w15:val="{AB3B9FE6-25B6-4887-BBF5-C7BCF01E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A"/>
        <w:sz w:val="24"/>
        <w:szCs w:val="24"/>
        <w:lang w:val="pt-BR" w:eastAsia="pt-BR" w:bidi="ar-SA"/>
      </w:rPr>
    </w:rPrDefault>
    <w:pPrDefault>
      <w:pPr>
        <w:widowControl w:val="0"/>
        <w:spacing w:after="120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63D"/>
    <w:pPr>
      <w:suppressAutoHyphens/>
    </w:pPr>
    <w:rPr>
      <w:rFonts w:ascii="Open Sans" w:eastAsia="Arial Unicode MS" w:hAnsi="Open San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aliases w:val="Seção secundária"/>
    <w:basedOn w:val="Normal"/>
    <w:next w:val="Normal"/>
    <w:link w:val="Ttulo2Char"/>
    <w:uiPriority w:val="9"/>
    <w:unhideWhenUsed/>
    <w:qFormat/>
    <w:rsid w:val="00595371"/>
    <w:pPr>
      <w:keepNext/>
      <w:keepLines/>
      <w:spacing w:before="480" w:after="280"/>
      <w:ind w:firstLine="0"/>
      <w:jc w:val="left"/>
      <w:outlineLvl w:val="1"/>
    </w:pPr>
    <w:rPr>
      <w:b/>
      <w:szCs w:val="36"/>
    </w:rPr>
  </w:style>
  <w:style w:type="paragraph" w:styleId="Ttulo3">
    <w:name w:val="heading 3"/>
    <w:aliases w:val="Seção terciária"/>
    <w:basedOn w:val="Normal"/>
    <w:next w:val="Normal"/>
    <w:uiPriority w:val="9"/>
    <w:unhideWhenUsed/>
    <w:qFormat/>
    <w:rsid w:val="00595371"/>
    <w:pPr>
      <w:keepNext/>
      <w:keepLines/>
      <w:spacing w:before="480" w:after="280"/>
      <w:ind w:firstLine="0"/>
      <w:outlineLvl w:val="2"/>
    </w:pPr>
    <w:rPr>
      <w:i/>
      <w:color w:val="auto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notaderodap">
    <w:name w:val="footnote text"/>
    <w:basedOn w:val="Normal"/>
    <w:link w:val="TextodenotaderodapChar"/>
    <w:unhideWhenUsed/>
    <w:qFormat/>
    <w:rsid w:val="0053414F"/>
    <w:pPr>
      <w:ind w:firstLine="0"/>
    </w:pPr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rsid w:val="0053414F"/>
    <w:rPr>
      <w:rFonts w:ascii="Open Sans" w:eastAsia="Arial Unicode MS" w:hAnsi="Open Sans"/>
      <w:sz w:val="20"/>
    </w:rPr>
  </w:style>
  <w:style w:type="character" w:customStyle="1" w:styleId="ncoradanotaderodap">
    <w:name w:val="Âncora da nota de rodapé"/>
    <w:rsid w:val="00140EA5"/>
    <w:rPr>
      <w:vertAlign w:val="superscript"/>
    </w:rPr>
  </w:style>
  <w:style w:type="character" w:customStyle="1" w:styleId="Caracteresdenotaderodap">
    <w:name w:val="Caracteres de nota de rodapé"/>
    <w:qFormat/>
    <w:rsid w:val="00140EA5"/>
  </w:style>
  <w:style w:type="paragraph" w:styleId="Cabealho">
    <w:name w:val="header"/>
    <w:basedOn w:val="Normal"/>
    <w:link w:val="CabealhoChar"/>
    <w:uiPriority w:val="99"/>
    <w:unhideWhenUsed/>
    <w:rsid w:val="00871EEC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871EEC"/>
    <w:rPr>
      <w:rFonts w:ascii="Times New Roman" w:eastAsia="Arial Unicode MS" w:hAnsi="Times New Roman" w:cs="Times New Roman"/>
      <w:color w:val="00000A"/>
      <w:kern w:val="0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1EEC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871EEC"/>
    <w:rPr>
      <w:rFonts w:ascii="Times New Roman" w:eastAsia="Arial Unicode MS" w:hAnsi="Times New Roman" w:cs="Times New Roman"/>
      <w:color w:val="00000A"/>
      <w:kern w:val="0"/>
      <w:sz w:val="24"/>
      <w:szCs w:val="24"/>
      <w:lang w:eastAsia="pt-BR"/>
    </w:rPr>
  </w:style>
  <w:style w:type="paragraph" w:customStyle="1" w:styleId="Resumosepalavras-chaves">
    <w:name w:val="Resumos e palavras-chaves"/>
    <w:basedOn w:val="Normal"/>
    <w:link w:val="Resumosepalavras-chavesChar"/>
    <w:qFormat/>
    <w:rsid w:val="005778BC"/>
    <w:pPr>
      <w:spacing w:before="240" w:after="240"/>
      <w:ind w:firstLine="0"/>
    </w:pPr>
    <w:rPr>
      <w:sz w:val="22"/>
    </w:rPr>
  </w:style>
  <w:style w:type="character" w:customStyle="1" w:styleId="Resumosepalavras-chavesChar">
    <w:name w:val="Resumos e palavras-chaves Char"/>
    <w:basedOn w:val="Fontepargpadro"/>
    <w:link w:val="Resumosepalavras-chaves"/>
    <w:rsid w:val="005778BC"/>
    <w:rPr>
      <w:rFonts w:ascii="Times New Roman" w:eastAsia="Arial Unicode MS" w:hAnsi="Times New Roman" w:cs="Times New Roman"/>
      <w:color w:val="00000A"/>
      <w:kern w:val="0"/>
      <w:szCs w:val="24"/>
      <w:lang w:eastAsia="pt-BR"/>
    </w:rPr>
  </w:style>
  <w:style w:type="paragraph" w:customStyle="1" w:styleId="SeoPrimria">
    <w:name w:val="Seção Primária"/>
    <w:basedOn w:val="Normal"/>
    <w:link w:val="SeoPrimriaChar"/>
    <w:qFormat/>
    <w:rsid w:val="00595371"/>
    <w:pPr>
      <w:spacing w:before="480" w:after="280"/>
      <w:ind w:firstLine="0"/>
    </w:pPr>
    <w:rPr>
      <w:b/>
      <w:caps/>
    </w:rPr>
  </w:style>
  <w:style w:type="character" w:customStyle="1" w:styleId="SeoPrimriaChar">
    <w:name w:val="Seção Primária Char"/>
    <w:basedOn w:val="Fontepargpadro"/>
    <w:link w:val="SeoPrimria"/>
    <w:rsid w:val="00595371"/>
    <w:rPr>
      <w:rFonts w:ascii="Open Sans" w:eastAsia="Arial Unicode MS" w:hAnsi="Open Sans"/>
      <w:b/>
      <w:cap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381F90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381F90"/>
    <w:pPr>
      <w:ind w:left="720"/>
      <w:contextualSpacing/>
    </w:pPr>
  </w:style>
  <w:style w:type="character" w:styleId="Refdenotaderodap">
    <w:name w:val="footnote reference"/>
    <w:basedOn w:val="Fontepargpadro"/>
    <w:uiPriority w:val="99"/>
    <w:semiHidden/>
    <w:unhideWhenUsed/>
    <w:rsid w:val="00233535"/>
    <w:rPr>
      <w:vertAlign w:val="superscript"/>
    </w:rPr>
  </w:style>
  <w:style w:type="character" w:styleId="MenoPendente">
    <w:name w:val="Unresolved Mention"/>
    <w:basedOn w:val="Fontepargpadro"/>
    <w:uiPriority w:val="99"/>
    <w:semiHidden/>
    <w:unhideWhenUsed/>
    <w:rsid w:val="00D92B0C"/>
    <w:rPr>
      <w:color w:val="605E5C"/>
      <w:shd w:val="clear" w:color="auto" w:fill="E1DFDD"/>
    </w:rPr>
  </w:style>
  <w:style w:type="character" w:customStyle="1" w:styleId="Ttulo2Char">
    <w:name w:val="Título 2 Char"/>
    <w:aliases w:val="Seção secundária Char"/>
    <w:basedOn w:val="Fontepargpadro"/>
    <w:link w:val="Ttulo2"/>
    <w:uiPriority w:val="9"/>
    <w:rsid w:val="00595371"/>
    <w:rPr>
      <w:rFonts w:ascii="Open Sans" w:eastAsia="Arial Unicode MS" w:hAnsi="Open Sans"/>
      <w:b/>
      <w:szCs w:val="36"/>
    </w:rPr>
  </w:style>
  <w:style w:type="paragraph" w:customStyle="1" w:styleId="Estilo1">
    <w:name w:val="Estilo1"/>
    <w:basedOn w:val="Normal"/>
    <w:link w:val="Estilo1Char"/>
    <w:qFormat/>
    <w:rsid w:val="00A97F11"/>
    <w:pPr>
      <w:widowControl/>
      <w:shd w:val="clear" w:color="auto" w:fill="EF965A"/>
      <w:spacing w:before="240" w:after="240"/>
      <w:ind w:firstLine="0"/>
      <w:jc w:val="center"/>
    </w:pPr>
    <w:rPr>
      <w:rFonts w:eastAsia="Trebuchet MS" w:cs="Open Sans"/>
      <w:b/>
      <w:color w:val="145095"/>
    </w:rPr>
  </w:style>
  <w:style w:type="character" w:customStyle="1" w:styleId="Estilo1Char">
    <w:name w:val="Estilo1 Char"/>
    <w:basedOn w:val="Fontepargpadro"/>
    <w:link w:val="Estilo1"/>
    <w:rsid w:val="00A97F11"/>
    <w:rPr>
      <w:rFonts w:ascii="Open Sans" w:eastAsia="Trebuchet MS" w:hAnsi="Open Sans" w:cs="Open Sans"/>
      <w:b/>
      <w:color w:val="145095"/>
      <w:shd w:val="clear" w:color="auto" w:fill="EF965A"/>
    </w:rPr>
  </w:style>
  <w:style w:type="table" w:styleId="Tabelacomgrade">
    <w:name w:val="Table Grid"/>
    <w:basedOn w:val="Tabelanormal"/>
    <w:uiPriority w:val="39"/>
    <w:rsid w:val="009D464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5A3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5A38"/>
    <w:rPr>
      <w:rFonts w:ascii="Segoe UI" w:eastAsia="Arial Unicode MS" w:hAnsi="Segoe UI" w:cs="Segoe UI"/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Open Sans" w:eastAsia="Arial Unicode MS" w:hAnsi="Open Sans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evistas.ufrj.br/index.php/rca/article/view/14011/9747" TargetMode="External"/><Relationship Id="rId18" Type="http://schemas.openxmlformats.org/officeDocument/2006/relationships/hyperlink" Target="http://www.marilia.unesp.br/Home/Pos-Graduacao/CienciadaInformacao/Dissertacoes/tognoli_nb_do_mar.pdf" TargetMode="External"/><Relationship Id="rId3" Type="http://schemas.openxmlformats.org/officeDocument/2006/relationships/numbering" Target="numbering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https://ebooks.marilia.unesp.br/index.php/lab_editorial/catalog/book/188" TargetMode="External"/><Relationship Id="rId17" Type="http://schemas.openxmlformats.org/officeDocument/2006/relationships/hyperlink" Target="https://conferencias.ufsc.br/index.php/enancib/2019/paper/view/1096/867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seer.ufrgs.br/index.php/EmQuestao/article/view/69277/40660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tatic.scielo.org/scielobooks/wcvbc/pdf/boccato-9788579830150.pdf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portaldeperiodicos.eci.ufmg.br/index.php/pci/article/view/2813/1840" TargetMode="External"/><Relationship Id="rId23" Type="http://schemas.openxmlformats.org/officeDocument/2006/relationships/fontTable" Target="fontTable.xml"/><Relationship Id="rId10" Type="http://schemas.openxmlformats.org/officeDocument/2006/relationships/chart" Target="charts/chart1.xm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://www.ies.ufpb.br/ojs2/index.php/ies/article/view/30765/17410" TargetMode="External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9.578971193973651E-2"/>
          <c:y val="4.9965932318873495E-2"/>
          <c:w val="0.85387249497508666"/>
          <c:h val="0.86321495186710562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Planilha1!$B$1</c:f>
              <c:strCache>
                <c:ptCount val="1"/>
                <c:pt idx="0">
                  <c:v>Série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1"/>
            <c:invertIfNegative val="0"/>
            <c:bubble3D val="0"/>
            <c:spPr>
              <a:solidFill>
                <a:srgbClr val="ED7D31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15E2-4FC4-B919-9D9E0ABCD8DE}"/>
              </c:ext>
            </c:extLst>
          </c:dPt>
          <c:dPt>
            <c:idx val="2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15E2-4FC4-B919-9D9E0ABCD8DE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15E2-4FC4-B919-9D9E0ABCD8DE}"/>
              </c:ext>
            </c:extLst>
          </c:dPt>
          <c:dPt>
            <c:idx val="4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7-15E2-4FC4-B919-9D9E0ABCD8DE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9-15E2-4FC4-B919-9D9E0ABCD8DE}"/>
              </c:ext>
            </c:extLst>
          </c:dPt>
          <c:cat>
            <c:strRef>
              <c:f>Planilha1!$A$2:$A$7</c:f>
              <c:strCache>
                <c:ptCount val="6"/>
                <c:pt idx="0">
                  <c:v>CONPESQ A</c:v>
                </c:pt>
                <c:pt idx="1">
                  <c:v>CONPESQ B</c:v>
                </c:pt>
                <c:pt idx="2">
                  <c:v>CONPESQ C</c:v>
                </c:pt>
                <c:pt idx="3">
                  <c:v>CONPESQ D</c:v>
                </c:pt>
                <c:pt idx="4">
                  <c:v>CONPESQ D</c:v>
                </c:pt>
                <c:pt idx="5">
                  <c:v>CONPESQ D</c:v>
                </c:pt>
              </c:strCache>
            </c:strRef>
          </c:cat>
          <c:val>
            <c:numRef>
              <c:f>Planilha1!$B$2:$B$7</c:f>
              <c:numCache>
                <c:formatCode>General</c:formatCode>
                <c:ptCount val="6"/>
                <c:pt idx="0">
                  <c:v>10</c:v>
                </c:pt>
                <c:pt idx="1">
                  <c:v>20</c:v>
                </c:pt>
                <c:pt idx="2">
                  <c:v>25</c:v>
                </c:pt>
                <c:pt idx="3">
                  <c:v>30</c:v>
                </c:pt>
                <c:pt idx="4">
                  <c:v>35</c:v>
                </c:pt>
                <c:pt idx="5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5E2-4FC4-B919-9D9E0ABCD8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63040656"/>
        <c:axId val="963044816"/>
        <c:axId val="1035202176"/>
      </c:bar3DChart>
      <c:catAx>
        <c:axId val="963040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963044816"/>
        <c:crosses val="autoZero"/>
        <c:auto val="1"/>
        <c:lblAlgn val="ctr"/>
        <c:lblOffset val="100"/>
        <c:noMultiLvlLbl val="0"/>
      </c:catAx>
      <c:valAx>
        <c:axId val="963044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963040656"/>
        <c:crosses val="autoZero"/>
        <c:crossBetween val="between"/>
      </c:valAx>
      <c:serAx>
        <c:axId val="1035202176"/>
        <c:scaling>
          <c:orientation val="minMax"/>
        </c:scaling>
        <c:delete val="1"/>
        <c:axPos val="b"/>
        <c:majorTickMark val="none"/>
        <c:minorTickMark val="none"/>
        <c:tickLblPos val="nextTo"/>
        <c:crossAx val="963044816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+EQNYwVuDb/kT1g340FU4B0idA==">CgMxLjA4AHIhMTBKRk9LY1lnMTVSSS1xb0JXcmx3Xzh5S2p2THNGMDdZ</go:docsCustomData>
</go:gDocsCustomXmlDataStorage>
</file>

<file path=customXml/itemProps1.xml><?xml version="1.0" encoding="utf-8"?>
<ds:datastoreItem xmlns:ds="http://schemas.openxmlformats.org/officeDocument/2006/customXml" ds:itemID="{9E006EF7-1E9D-4FB7-A058-1C25972BC5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1450</Words>
  <Characters>7834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Emanueli Viana</dc:creator>
  <cp:lastModifiedBy>Avaliador</cp:lastModifiedBy>
  <cp:revision>4</cp:revision>
  <dcterms:created xsi:type="dcterms:W3CDTF">2025-09-16T12:06:00Z</dcterms:created>
  <dcterms:modified xsi:type="dcterms:W3CDTF">2025-09-16T16:40:00Z</dcterms:modified>
</cp:coreProperties>
</file>